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EB9" w:rsidRPr="000B2BA0" w:rsidRDefault="00157EB9" w:rsidP="00B025A2">
      <w:pPr>
        <w:keepNext/>
        <w:spacing w:before="120" w:after="120"/>
        <w:rPr>
          <w:sz w:val="28"/>
          <w:szCs w:val="28"/>
        </w:rPr>
      </w:pPr>
      <w:bookmarkStart w:id="0" w:name="_Toc489781254"/>
      <w:bookmarkStart w:id="1" w:name="_Toc15963118"/>
      <w:bookmarkStart w:id="2" w:name="_GoBack"/>
      <w:bookmarkEnd w:id="2"/>
      <w:r w:rsidRPr="000B2BA0">
        <w:rPr>
          <w:sz w:val="28"/>
          <w:szCs w:val="28"/>
        </w:rPr>
        <w:t>УДК 621.316.91</w:t>
      </w:r>
    </w:p>
    <w:p w:rsidR="00F970C2" w:rsidRPr="000B2BA0" w:rsidRDefault="00F970C2" w:rsidP="00B025A2">
      <w:pPr>
        <w:keepNext/>
        <w:spacing w:before="120" w:after="120"/>
        <w:jc w:val="center"/>
        <w:rPr>
          <w:b/>
          <w:sz w:val="28"/>
          <w:szCs w:val="28"/>
        </w:rPr>
      </w:pPr>
      <w:r w:rsidRPr="000B2BA0">
        <w:rPr>
          <w:b/>
          <w:sz w:val="28"/>
          <w:szCs w:val="28"/>
        </w:rPr>
        <w:t>О</w:t>
      </w:r>
      <w:r w:rsidR="000D7528" w:rsidRPr="000B2BA0">
        <w:rPr>
          <w:b/>
          <w:sz w:val="28"/>
          <w:szCs w:val="28"/>
        </w:rPr>
        <w:t xml:space="preserve"> </w:t>
      </w:r>
      <w:r w:rsidR="00157EB9" w:rsidRPr="000B2BA0">
        <w:rPr>
          <w:b/>
          <w:sz w:val="28"/>
          <w:szCs w:val="28"/>
        </w:rPr>
        <w:t>П</w:t>
      </w:r>
      <w:r w:rsidR="00596F37" w:rsidRPr="000B2BA0">
        <w:rPr>
          <w:b/>
          <w:sz w:val="28"/>
          <w:szCs w:val="28"/>
        </w:rPr>
        <w:t>Р</w:t>
      </w:r>
      <w:r w:rsidR="00157EB9" w:rsidRPr="000B2BA0">
        <w:rPr>
          <w:b/>
          <w:sz w:val="28"/>
          <w:szCs w:val="28"/>
        </w:rPr>
        <w:t>ИМЕНЕНИ</w:t>
      </w:r>
      <w:r w:rsidR="00304CB7" w:rsidRPr="000B2BA0">
        <w:rPr>
          <w:b/>
          <w:sz w:val="28"/>
          <w:szCs w:val="28"/>
        </w:rPr>
        <w:t>И</w:t>
      </w:r>
      <w:r w:rsidR="00157EB9" w:rsidRPr="000B2BA0">
        <w:rPr>
          <w:b/>
          <w:sz w:val="28"/>
          <w:szCs w:val="28"/>
        </w:rPr>
        <w:t xml:space="preserve"> УЗИП ДЛЯ ЗАЩИТЫ СЕТИ ОСВЕЩЕНИЯ</w:t>
      </w:r>
    </w:p>
    <w:p w:rsidR="005F3880" w:rsidRPr="000B2BA0" w:rsidRDefault="005F3880" w:rsidP="005F3880">
      <w:pPr>
        <w:pStyle w:val="a1"/>
        <w:spacing w:line="240" w:lineRule="auto"/>
        <w:ind w:firstLine="0"/>
        <w:jc w:val="center"/>
        <w:rPr>
          <w:spacing w:val="2"/>
          <w:sz w:val="28"/>
          <w:szCs w:val="28"/>
          <w:shd w:val="clear" w:color="auto" w:fill="FFFFFF"/>
        </w:rPr>
      </w:pPr>
      <w:r w:rsidRPr="000B2BA0">
        <w:rPr>
          <w:b/>
          <w:spacing w:val="2"/>
          <w:sz w:val="28"/>
          <w:szCs w:val="28"/>
          <w:shd w:val="clear" w:color="auto" w:fill="FFFFFF"/>
        </w:rPr>
        <w:t xml:space="preserve">Карпов П.Н., </w:t>
      </w:r>
      <w:r w:rsidRPr="000B2BA0">
        <w:rPr>
          <w:spacing w:val="2"/>
          <w:sz w:val="28"/>
          <w:szCs w:val="28"/>
          <w:shd w:val="clear" w:color="auto" w:fill="FFFFFF"/>
        </w:rPr>
        <w:t xml:space="preserve">ООО «ЭМС-Проект», </w:t>
      </w:r>
    </w:p>
    <w:p w:rsidR="001A1E63" w:rsidRPr="000B2BA0" w:rsidRDefault="00157EB9" w:rsidP="00B025A2">
      <w:pPr>
        <w:pStyle w:val="a1"/>
        <w:spacing w:line="240" w:lineRule="auto"/>
        <w:ind w:firstLine="0"/>
        <w:jc w:val="center"/>
        <w:rPr>
          <w:spacing w:val="2"/>
          <w:sz w:val="28"/>
          <w:szCs w:val="28"/>
          <w:shd w:val="clear" w:color="auto" w:fill="FFFFFF"/>
        </w:rPr>
      </w:pPr>
      <w:r w:rsidRPr="000B2BA0">
        <w:rPr>
          <w:b/>
          <w:spacing w:val="2"/>
          <w:sz w:val="28"/>
          <w:szCs w:val="28"/>
          <w:shd w:val="clear" w:color="auto" w:fill="FFFFFF"/>
        </w:rPr>
        <w:t>Косоруков А.В.</w:t>
      </w:r>
      <w:r w:rsidR="001A1E63" w:rsidRPr="000B2BA0">
        <w:rPr>
          <w:b/>
          <w:spacing w:val="2"/>
          <w:sz w:val="28"/>
          <w:szCs w:val="28"/>
          <w:shd w:val="clear" w:color="auto" w:fill="FFFFFF"/>
        </w:rPr>
        <w:t xml:space="preserve"> </w:t>
      </w:r>
      <w:r w:rsidR="00E0297F" w:rsidRPr="000B2BA0">
        <w:rPr>
          <w:spacing w:val="2"/>
          <w:sz w:val="28"/>
          <w:szCs w:val="28"/>
          <w:shd w:val="clear" w:color="auto" w:fill="FFFFFF"/>
        </w:rPr>
        <w:t>к.т.н.</w:t>
      </w:r>
      <w:r w:rsidR="001A1E63" w:rsidRPr="000B2BA0">
        <w:rPr>
          <w:spacing w:val="2"/>
          <w:sz w:val="28"/>
          <w:szCs w:val="28"/>
          <w:shd w:val="clear" w:color="auto" w:fill="FFFFFF"/>
        </w:rPr>
        <w:t xml:space="preserve">, </w:t>
      </w:r>
      <w:r w:rsidRPr="000B2BA0">
        <w:rPr>
          <w:spacing w:val="2"/>
          <w:sz w:val="28"/>
          <w:szCs w:val="28"/>
          <w:shd w:val="clear" w:color="auto" w:fill="FFFFFF"/>
        </w:rPr>
        <w:t>АО «</w:t>
      </w:r>
      <w:proofErr w:type="spellStart"/>
      <w:r w:rsidRPr="000B2BA0">
        <w:rPr>
          <w:spacing w:val="2"/>
          <w:sz w:val="28"/>
          <w:szCs w:val="28"/>
          <w:shd w:val="clear" w:color="auto" w:fill="FFFFFF"/>
        </w:rPr>
        <w:t>Ленгидропроект</w:t>
      </w:r>
      <w:proofErr w:type="spellEnd"/>
      <w:r w:rsidRPr="000B2BA0">
        <w:rPr>
          <w:spacing w:val="2"/>
          <w:sz w:val="28"/>
          <w:szCs w:val="28"/>
          <w:shd w:val="clear" w:color="auto" w:fill="FFFFFF"/>
        </w:rPr>
        <w:t>»</w:t>
      </w:r>
      <w:r w:rsidR="009F4436" w:rsidRPr="000B2BA0">
        <w:rPr>
          <w:spacing w:val="2"/>
          <w:sz w:val="28"/>
          <w:szCs w:val="28"/>
          <w:shd w:val="clear" w:color="auto" w:fill="FFFFFF"/>
        </w:rPr>
        <w:t xml:space="preserve">, </w:t>
      </w:r>
    </w:p>
    <w:p w:rsidR="001A1E63" w:rsidRPr="000B2BA0" w:rsidRDefault="00157EB9" w:rsidP="00B025A2">
      <w:pPr>
        <w:pStyle w:val="a1"/>
        <w:spacing w:line="240" w:lineRule="auto"/>
        <w:ind w:firstLine="0"/>
        <w:jc w:val="center"/>
        <w:rPr>
          <w:spacing w:val="2"/>
          <w:sz w:val="28"/>
          <w:szCs w:val="28"/>
          <w:shd w:val="clear" w:color="auto" w:fill="FFFFFF"/>
        </w:rPr>
      </w:pPr>
      <w:r w:rsidRPr="000B2BA0">
        <w:rPr>
          <w:b/>
          <w:spacing w:val="2"/>
          <w:sz w:val="28"/>
          <w:szCs w:val="28"/>
          <w:shd w:val="clear" w:color="auto" w:fill="FFFFFF"/>
        </w:rPr>
        <w:t>Кутузова Н.Б</w:t>
      </w:r>
      <w:r w:rsidR="001A1E63" w:rsidRPr="000B2BA0">
        <w:rPr>
          <w:b/>
          <w:spacing w:val="2"/>
          <w:sz w:val="28"/>
          <w:szCs w:val="28"/>
          <w:shd w:val="clear" w:color="auto" w:fill="FFFFFF"/>
        </w:rPr>
        <w:t>.</w:t>
      </w:r>
      <w:r w:rsidR="0097719A" w:rsidRPr="000B2BA0">
        <w:rPr>
          <w:b/>
          <w:spacing w:val="2"/>
          <w:sz w:val="28"/>
          <w:szCs w:val="28"/>
          <w:shd w:val="clear" w:color="auto" w:fill="FFFFFF"/>
        </w:rPr>
        <w:t>,</w:t>
      </w:r>
      <w:r w:rsidR="001A1E63" w:rsidRPr="000B2BA0">
        <w:rPr>
          <w:b/>
          <w:spacing w:val="2"/>
          <w:sz w:val="28"/>
          <w:szCs w:val="28"/>
          <w:shd w:val="clear" w:color="auto" w:fill="FFFFFF"/>
        </w:rPr>
        <w:t xml:space="preserve"> </w:t>
      </w:r>
      <w:r w:rsidRPr="000B2BA0">
        <w:rPr>
          <w:spacing w:val="2"/>
          <w:sz w:val="28"/>
          <w:szCs w:val="28"/>
          <w:shd w:val="clear" w:color="auto" w:fill="FFFFFF"/>
        </w:rPr>
        <w:t>АО «НПО «Стример»</w:t>
      </w:r>
      <w:r w:rsidR="009F4436" w:rsidRPr="000B2BA0">
        <w:rPr>
          <w:spacing w:val="2"/>
          <w:sz w:val="28"/>
          <w:szCs w:val="28"/>
          <w:shd w:val="clear" w:color="auto" w:fill="FFFFFF"/>
        </w:rPr>
        <w:t xml:space="preserve">, </w:t>
      </w:r>
    </w:p>
    <w:p w:rsidR="001A1E63" w:rsidRPr="000B2BA0" w:rsidRDefault="00157EB9" w:rsidP="00B025A2">
      <w:pPr>
        <w:pStyle w:val="a1"/>
        <w:spacing w:line="240" w:lineRule="auto"/>
        <w:ind w:firstLine="0"/>
        <w:jc w:val="center"/>
        <w:rPr>
          <w:spacing w:val="2"/>
          <w:sz w:val="28"/>
          <w:szCs w:val="28"/>
          <w:shd w:val="clear" w:color="auto" w:fill="FFFFFF"/>
        </w:rPr>
      </w:pPr>
      <w:r w:rsidRPr="000B2BA0">
        <w:rPr>
          <w:b/>
          <w:spacing w:val="2"/>
          <w:sz w:val="28"/>
          <w:szCs w:val="28"/>
          <w:shd w:val="clear" w:color="auto" w:fill="FFFFFF"/>
        </w:rPr>
        <w:t>Пашичева С.А.</w:t>
      </w:r>
      <w:r w:rsidR="0097719A" w:rsidRPr="000B2BA0">
        <w:rPr>
          <w:b/>
          <w:spacing w:val="2"/>
          <w:sz w:val="28"/>
          <w:szCs w:val="28"/>
          <w:shd w:val="clear" w:color="auto" w:fill="FFFFFF"/>
        </w:rPr>
        <w:t>,</w:t>
      </w:r>
      <w:r w:rsidR="001A1E63" w:rsidRPr="000B2BA0">
        <w:rPr>
          <w:b/>
          <w:spacing w:val="2"/>
          <w:sz w:val="28"/>
          <w:szCs w:val="28"/>
          <w:shd w:val="clear" w:color="auto" w:fill="FFFFFF"/>
        </w:rPr>
        <w:t xml:space="preserve"> </w:t>
      </w:r>
      <w:r w:rsidR="00E0297F" w:rsidRPr="000B2BA0">
        <w:rPr>
          <w:spacing w:val="2"/>
          <w:sz w:val="28"/>
          <w:szCs w:val="28"/>
          <w:shd w:val="clear" w:color="auto" w:fill="FFFFFF"/>
        </w:rPr>
        <w:t xml:space="preserve">аспирант </w:t>
      </w:r>
      <w:r w:rsidR="00CE38AD" w:rsidRPr="000B2BA0">
        <w:rPr>
          <w:spacing w:val="2"/>
          <w:sz w:val="28"/>
          <w:szCs w:val="28"/>
          <w:shd w:val="clear" w:color="auto" w:fill="FFFFFF"/>
        </w:rPr>
        <w:t>Высшей школы</w:t>
      </w:r>
      <w:r w:rsidR="001A1E63" w:rsidRPr="000B2BA0">
        <w:rPr>
          <w:spacing w:val="2"/>
          <w:sz w:val="28"/>
          <w:szCs w:val="28"/>
          <w:shd w:val="clear" w:color="auto" w:fill="FFFFFF"/>
        </w:rPr>
        <w:t xml:space="preserve"> </w:t>
      </w:r>
      <w:r w:rsidR="00CE38AD" w:rsidRPr="000B2BA0">
        <w:rPr>
          <w:spacing w:val="2"/>
          <w:sz w:val="28"/>
          <w:szCs w:val="28"/>
          <w:shd w:val="clear" w:color="auto" w:fill="FFFFFF"/>
        </w:rPr>
        <w:t xml:space="preserve">высоковольтной энергетики ИЭ </w:t>
      </w:r>
      <w:proofErr w:type="spellStart"/>
      <w:r w:rsidR="00CE38AD" w:rsidRPr="000B2BA0">
        <w:rPr>
          <w:spacing w:val="2"/>
          <w:sz w:val="28"/>
          <w:szCs w:val="28"/>
          <w:shd w:val="clear" w:color="auto" w:fill="FFFFFF"/>
        </w:rPr>
        <w:t>СПбПУ</w:t>
      </w:r>
      <w:proofErr w:type="spellEnd"/>
      <w:r w:rsidR="009F4436" w:rsidRPr="000B2BA0">
        <w:rPr>
          <w:spacing w:val="2"/>
          <w:sz w:val="28"/>
          <w:szCs w:val="28"/>
          <w:shd w:val="clear" w:color="auto" w:fill="FFFFFF"/>
        </w:rPr>
        <w:t xml:space="preserve">, </w:t>
      </w:r>
    </w:p>
    <w:p w:rsidR="00CE38AD" w:rsidRPr="000B2BA0" w:rsidRDefault="00CE38AD" w:rsidP="00B025A2">
      <w:pPr>
        <w:pStyle w:val="a1"/>
        <w:spacing w:line="240" w:lineRule="auto"/>
        <w:ind w:firstLine="0"/>
        <w:jc w:val="center"/>
        <w:rPr>
          <w:spacing w:val="2"/>
          <w:sz w:val="28"/>
          <w:szCs w:val="28"/>
          <w:shd w:val="clear" w:color="auto" w:fill="FFFFFF"/>
        </w:rPr>
      </w:pPr>
      <w:r w:rsidRPr="000B2BA0">
        <w:rPr>
          <w:b/>
          <w:spacing w:val="2"/>
          <w:sz w:val="28"/>
          <w:szCs w:val="28"/>
          <w:shd w:val="clear" w:color="auto" w:fill="FFFFFF"/>
        </w:rPr>
        <w:t>Титков В.В.</w:t>
      </w:r>
      <w:r w:rsidR="001A1E63" w:rsidRPr="000B2BA0">
        <w:rPr>
          <w:b/>
          <w:spacing w:val="2"/>
          <w:sz w:val="28"/>
          <w:szCs w:val="28"/>
          <w:shd w:val="clear" w:color="auto" w:fill="FFFFFF"/>
        </w:rPr>
        <w:t xml:space="preserve"> </w:t>
      </w:r>
      <w:r w:rsidRPr="000B2BA0">
        <w:rPr>
          <w:spacing w:val="2"/>
          <w:sz w:val="28"/>
          <w:szCs w:val="28"/>
          <w:shd w:val="clear" w:color="auto" w:fill="FFFFFF"/>
        </w:rPr>
        <w:t>д.т.н., профессор Высшей школы</w:t>
      </w:r>
      <w:r w:rsidR="001A1E63" w:rsidRPr="000B2BA0">
        <w:rPr>
          <w:spacing w:val="2"/>
          <w:sz w:val="28"/>
          <w:szCs w:val="28"/>
          <w:shd w:val="clear" w:color="auto" w:fill="FFFFFF"/>
        </w:rPr>
        <w:t xml:space="preserve"> </w:t>
      </w:r>
      <w:r w:rsidRPr="000B2BA0">
        <w:rPr>
          <w:spacing w:val="2"/>
          <w:sz w:val="28"/>
          <w:szCs w:val="28"/>
          <w:shd w:val="clear" w:color="auto" w:fill="FFFFFF"/>
        </w:rPr>
        <w:t xml:space="preserve">высоковольтной энергетики ИЭ </w:t>
      </w:r>
      <w:proofErr w:type="spellStart"/>
      <w:r w:rsidRPr="000B2BA0">
        <w:rPr>
          <w:spacing w:val="2"/>
          <w:sz w:val="28"/>
          <w:szCs w:val="28"/>
          <w:shd w:val="clear" w:color="auto" w:fill="FFFFFF"/>
        </w:rPr>
        <w:t>СПбПУ</w:t>
      </w:r>
      <w:proofErr w:type="spellEnd"/>
    </w:p>
    <w:p w:rsidR="00C95FD5" w:rsidRPr="000B2BA0" w:rsidRDefault="00C95FD5" w:rsidP="00B025A2">
      <w:pPr>
        <w:pStyle w:val="a1"/>
        <w:spacing w:line="240" w:lineRule="auto"/>
        <w:ind w:firstLine="0"/>
        <w:jc w:val="center"/>
        <w:rPr>
          <w:spacing w:val="2"/>
          <w:sz w:val="28"/>
          <w:szCs w:val="28"/>
          <w:shd w:val="clear" w:color="auto" w:fill="FFFFFF"/>
        </w:rPr>
      </w:pPr>
    </w:p>
    <w:p w:rsidR="00536F36" w:rsidRPr="000B2BA0" w:rsidRDefault="00536F36" w:rsidP="00B025A2">
      <w:pPr>
        <w:pStyle w:val="a1"/>
        <w:spacing w:line="240" w:lineRule="auto"/>
        <w:ind w:left="0" w:firstLine="0"/>
        <w:rPr>
          <w:b/>
          <w:spacing w:val="2"/>
          <w:sz w:val="28"/>
          <w:szCs w:val="28"/>
          <w:shd w:val="clear" w:color="auto" w:fill="FFFFFF"/>
        </w:rPr>
      </w:pPr>
      <w:r w:rsidRPr="000B2BA0">
        <w:rPr>
          <w:b/>
          <w:spacing w:val="2"/>
          <w:sz w:val="28"/>
          <w:szCs w:val="28"/>
          <w:shd w:val="clear" w:color="auto" w:fill="FFFFFF"/>
        </w:rPr>
        <w:t xml:space="preserve">Аннотация: </w:t>
      </w:r>
      <w:r w:rsidR="009F4436" w:rsidRPr="000B2BA0">
        <w:rPr>
          <w:bCs/>
          <w:spacing w:val="2"/>
          <w:sz w:val="28"/>
          <w:szCs w:val="28"/>
          <w:shd w:val="clear" w:color="auto" w:fill="FFFFFF"/>
        </w:rPr>
        <w:t>Сеть освещения с точки зрения грозозащиты обладает рядом особенностей: значительн</w:t>
      </w:r>
      <w:r w:rsidR="003945B9" w:rsidRPr="000B2BA0">
        <w:rPr>
          <w:bCs/>
          <w:spacing w:val="2"/>
          <w:sz w:val="28"/>
          <w:szCs w:val="28"/>
          <w:shd w:val="clear" w:color="auto" w:fill="FFFFFF"/>
        </w:rPr>
        <w:t>ой</w:t>
      </w:r>
      <w:r w:rsidR="009F4436" w:rsidRPr="000B2BA0">
        <w:rPr>
          <w:bCs/>
          <w:spacing w:val="2"/>
          <w:sz w:val="28"/>
          <w:szCs w:val="28"/>
          <w:shd w:val="clear" w:color="auto" w:fill="FFFFFF"/>
        </w:rPr>
        <w:t xml:space="preserve"> протяженность</w:t>
      </w:r>
      <w:r w:rsidR="003945B9" w:rsidRPr="000B2BA0">
        <w:rPr>
          <w:bCs/>
          <w:spacing w:val="2"/>
          <w:sz w:val="28"/>
          <w:szCs w:val="28"/>
          <w:shd w:val="clear" w:color="auto" w:fill="FFFFFF"/>
        </w:rPr>
        <w:t>ю и</w:t>
      </w:r>
      <w:r w:rsidR="009F4436" w:rsidRPr="000B2BA0">
        <w:rPr>
          <w:bCs/>
          <w:spacing w:val="2"/>
          <w:sz w:val="28"/>
          <w:szCs w:val="28"/>
          <w:shd w:val="clear" w:color="auto" w:fill="FFFFFF"/>
        </w:rPr>
        <w:t xml:space="preserve"> </w:t>
      </w:r>
      <w:r w:rsidR="00901003" w:rsidRPr="000B2BA0">
        <w:rPr>
          <w:bCs/>
          <w:spacing w:val="2"/>
          <w:sz w:val="28"/>
          <w:szCs w:val="28"/>
          <w:shd w:val="clear" w:color="auto" w:fill="FFFFFF"/>
        </w:rPr>
        <w:t>низк</w:t>
      </w:r>
      <w:r w:rsidR="003945B9" w:rsidRPr="000B2BA0">
        <w:rPr>
          <w:bCs/>
          <w:spacing w:val="2"/>
          <w:sz w:val="28"/>
          <w:szCs w:val="28"/>
          <w:shd w:val="clear" w:color="auto" w:fill="FFFFFF"/>
        </w:rPr>
        <w:t>ой</w:t>
      </w:r>
      <w:r w:rsidR="00901003" w:rsidRPr="000B2BA0">
        <w:rPr>
          <w:bCs/>
          <w:spacing w:val="2"/>
          <w:sz w:val="28"/>
          <w:szCs w:val="28"/>
          <w:shd w:val="clear" w:color="auto" w:fill="FFFFFF"/>
        </w:rPr>
        <w:t xml:space="preserve"> электрическ</w:t>
      </w:r>
      <w:r w:rsidR="003945B9" w:rsidRPr="000B2BA0">
        <w:rPr>
          <w:bCs/>
          <w:spacing w:val="2"/>
          <w:sz w:val="28"/>
          <w:szCs w:val="28"/>
          <w:shd w:val="clear" w:color="auto" w:fill="FFFFFF"/>
        </w:rPr>
        <w:t>ой</w:t>
      </w:r>
      <w:r w:rsidR="00901003" w:rsidRPr="000B2BA0">
        <w:rPr>
          <w:bCs/>
          <w:spacing w:val="2"/>
          <w:sz w:val="28"/>
          <w:szCs w:val="28"/>
          <w:shd w:val="clear" w:color="auto" w:fill="FFFFFF"/>
        </w:rPr>
        <w:t xml:space="preserve"> </w:t>
      </w:r>
      <w:r w:rsidR="009F4436" w:rsidRPr="000B2BA0">
        <w:rPr>
          <w:bCs/>
          <w:spacing w:val="2"/>
          <w:sz w:val="28"/>
          <w:szCs w:val="28"/>
          <w:shd w:val="clear" w:color="auto" w:fill="FFFFFF"/>
        </w:rPr>
        <w:t>прочность</w:t>
      </w:r>
      <w:r w:rsidR="003945B9" w:rsidRPr="000B2BA0">
        <w:rPr>
          <w:bCs/>
          <w:spacing w:val="2"/>
          <w:sz w:val="28"/>
          <w:szCs w:val="28"/>
          <w:shd w:val="clear" w:color="auto" w:fill="FFFFFF"/>
        </w:rPr>
        <w:t>ю</w:t>
      </w:r>
      <w:r w:rsidR="009F4436" w:rsidRPr="000B2BA0">
        <w:rPr>
          <w:bCs/>
          <w:spacing w:val="2"/>
          <w:sz w:val="28"/>
          <w:szCs w:val="28"/>
          <w:shd w:val="clear" w:color="auto" w:fill="FFFFFF"/>
        </w:rPr>
        <w:t xml:space="preserve"> изоляции. Функции системы освещения могут затрагива</w:t>
      </w:r>
      <w:r w:rsidR="00B025A2" w:rsidRPr="000B2BA0">
        <w:rPr>
          <w:bCs/>
          <w:spacing w:val="2"/>
          <w:sz w:val="28"/>
          <w:szCs w:val="28"/>
          <w:shd w:val="clear" w:color="auto" w:fill="FFFFFF"/>
        </w:rPr>
        <w:t>ть</w:t>
      </w:r>
      <w:r w:rsidR="009F4436" w:rsidRPr="000B2BA0">
        <w:rPr>
          <w:bCs/>
          <w:spacing w:val="2"/>
          <w:sz w:val="28"/>
          <w:szCs w:val="28"/>
          <w:shd w:val="clear" w:color="auto" w:fill="FFFFFF"/>
        </w:rPr>
        <w:t xml:space="preserve"> вопросы безопасности и коммерческой эффективности предприятий. В данной статье предпринята попытка разработать систему обоснования применения УЗИП с целью защиты сетей освещения от грозовых перенапряжений. Решение такой задачи должно быть основано на экономическом расчете, исходными данными к которому является оценка рисков, связанных с повреждением оборудования.</w:t>
      </w:r>
    </w:p>
    <w:p w:rsidR="008E31D9" w:rsidRPr="000B2BA0" w:rsidRDefault="008E31D9" w:rsidP="00B025A2">
      <w:pPr>
        <w:pStyle w:val="a1"/>
        <w:spacing w:line="240" w:lineRule="auto"/>
        <w:ind w:left="0" w:firstLine="0"/>
        <w:rPr>
          <w:b/>
          <w:spacing w:val="2"/>
          <w:sz w:val="28"/>
          <w:szCs w:val="28"/>
          <w:shd w:val="clear" w:color="auto" w:fill="FFFFFF"/>
        </w:rPr>
      </w:pPr>
    </w:p>
    <w:p w:rsidR="008E31D9" w:rsidRPr="000B2BA0" w:rsidRDefault="008E31D9" w:rsidP="00B025A2">
      <w:pPr>
        <w:pStyle w:val="a1"/>
        <w:spacing w:line="240" w:lineRule="auto"/>
        <w:ind w:left="0" w:firstLine="0"/>
        <w:rPr>
          <w:b/>
          <w:spacing w:val="2"/>
          <w:sz w:val="28"/>
          <w:szCs w:val="28"/>
          <w:shd w:val="clear" w:color="auto" w:fill="FFFFFF"/>
        </w:rPr>
      </w:pPr>
      <w:r w:rsidRPr="000B2BA0">
        <w:rPr>
          <w:b/>
          <w:spacing w:val="2"/>
          <w:sz w:val="28"/>
          <w:szCs w:val="28"/>
          <w:shd w:val="clear" w:color="auto" w:fill="FFFFFF"/>
        </w:rPr>
        <w:t xml:space="preserve">Ключевые слова: </w:t>
      </w:r>
      <w:r w:rsidRPr="000B2BA0">
        <w:rPr>
          <w:sz w:val="28"/>
          <w:szCs w:val="28"/>
        </w:rPr>
        <w:t>УЗИП, прямой удар молнии, сеть освещения</w:t>
      </w:r>
    </w:p>
    <w:p w:rsidR="00157EB9" w:rsidRPr="000B2BA0" w:rsidRDefault="00157EB9" w:rsidP="00B025A2">
      <w:pPr>
        <w:pStyle w:val="a1"/>
        <w:spacing w:line="240" w:lineRule="auto"/>
        <w:ind w:left="0" w:firstLine="0"/>
        <w:jc w:val="center"/>
        <w:rPr>
          <w:b/>
          <w:spacing w:val="2"/>
          <w:sz w:val="28"/>
          <w:szCs w:val="28"/>
          <w:shd w:val="clear" w:color="auto" w:fill="FFFFFF"/>
        </w:rPr>
      </w:pPr>
    </w:p>
    <w:p w:rsidR="00CD1CFC" w:rsidRPr="000B2BA0" w:rsidRDefault="00CD1CFC" w:rsidP="00B025A2">
      <w:pPr>
        <w:pStyle w:val="a1"/>
        <w:spacing w:line="240" w:lineRule="auto"/>
        <w:ind w:left="0" w:firstLine="0"/>
        <w:jc w:val="center"/>
        <w:rPr>
          <w:b/>
          <w:spacing w:val="2"/>
          <w:sz w:val="28"/>
          <w:szCs w:val="28"/>
          <w:shd w:val="clear" w:color="auto" w:fill="FFFFFF"/>
        </w:rPr>
      </w:pPr>
      <w:r w:rsidRPr="000B2BA0">
        <w:rPr>
          <w:b/>
          <w:spacing w:val="2"/>
          <w:sz w:val="28"/>
          <w:szCs w:val="28"/>
          <w:shd w:val="clear" w:color="auto" w:fill="FFFFFF"/>
        </w:rPr>
        <w:t>Введение</w:t>
      </w:r>
    </w:p>
    <w:p w:rsidR="007D681A" w:rsidRPr="00CA7AC6" w:rsidRDefault="005902B0" w:rsidP="00CA7AC6">
      <w:pPr>
        <w:pStyle w:val="a1"/>
        <w:spacing w:line="240" w:lineRule="auto"/>
        <w:ind w:left="0" w:firstLine="426"/>
        <w:rPr>
          <w:spacing w:val="2"/>
          <w:sz w:val="28"/>
          <w:szCs w:val="28"/>
          <w:shd w:val="clear" w:color="auto" w:fill="FFFFFF"/>
        </w:rPr>
      </w:pPr>
      <w:r w:rsidRPr="000B275D">
        <w:rPr>
          <w:spacing w:val="2"/>
          <w:sz w:val="28"/>
          <w:szCs w:val="28"/>
          <w:shd w:val="clear" w:color="auto" w:fill="FFFFFF"/>
        </w:rPr>
        <w:t>Развитие грозовых</w:t>
      </w:r>
      <w:r w:rsidR="00C519A1" w:rsidRPr="000B275D">
        <w:rPr>
          <w:spacing w:val="2"/>
          <w:sz w:val="28"/>
          <w:szCs w:val="28"/>
          <w:shd w:val="clear" w:color="auto" w:fill="FFFFFF"/>
        </w:rPr>
        <w:t xml:space="preserve"> перенапряжений </w:t>
      </w:r>
      <w:r w:rsidR="00D012BA" w:rsidRPr="000B275D">
        <w:rPr>
          <w:spacing w:val="2"/>
          <w:sz w:val="28"/>
          <w:szCs w:val="28"/>
          <w:shd w:val="clear" w:color="auto" w:fill="FFFFFF"/>
        </w:rPr>
        <w:t xml:space="preserve">в сети освещения </w:t>
      </w:r>
      <w:r w:rsidRPr="000B275D">
        <w:rPr>
          <w:spacing w:val="2"/>
          <w:sz w:val="28"/>
          <w:szCs w:val="28"/>
          <w:shd w:val="clear" w:color="auto" w:fill="FFFFFF"/>
        </w:rPr>
        <w:t>возможно вследствие</w:t>
      </w:r>
      <w:r w:rsidR="00C519A1" w:rsidRPr="000B275D">
        <w:rPr>
          <w:spacing w:val="2"/>
          <w:sz w:val="28"/>
          <w:szCs w:val="28"/>
          <w:shd w:val="clear" w:color="auto" w:fill="FFFFFF"/>
        </w:rPr>
        <w:t xml:space="preserve"> прямы</w:t>
      </w:r>
      <w:r w:rsidRPr="000B275D">
        <w:rPr>
          <w:spacing w:val="2"/>
          <w:sz w:val="28"/>
          <w:szCs w:val="28"/>
          <w:shd w:val="clear" w:color="auto" w:fill="FFFFFF"/>
        </w:rPr>
        <w:t>х</w:t>
      </w:r>
      <w:r w:rsidR="00901003">
        <w:rPr>
          <w:spacing w:val="2"/>
          <w:sz w:val="28"/>
          <w:szCs w:val="28"/>
          <w:shd w:val="clear" w:color="auto" w:fill="FFFFFF"/>
        </w:rPr>
        <w:t xml:space="preserve"> </w:t>
      </w:r>
      <w:r w:rsidRPr="000B275D">
        <w:rPr>
          <w:spacing w:val="2"/>
          <w:sz w:val="28"/>
          <w:szCs w:val="28"/>
          <w:shd w:val="clear" w:color="auto" w:fill="FFFFFF"/>
        </w:rPr>
        <w:t xml:space="preserve">и близких </w:t>
      </w:r>
      <w:r w:rsidR="00C519A1" w:rsidRPr="000B275D">
        <w:rPr>
          <w:spacing w:val="2"/>
          <w:sz w:val="28"/>
          <w:szCs w:val="28"/>
          <w:shd w:val="clear" w:color="auto" w:fill="FFFFFF"/>
        </w:rPr>
        <w:t>удар</w:t>
      </w:r>
      <w:r w:rsidRPr="000B275D">
        <w:rPr>
          <w:spacing w:val="2"/>
          <w:sz w:val="28"/>
          <w:szCs w:val="28"/>
          <w:shd w:val="clear" w:color="auto" w:fill="FFFFFF"/>
        </w:rPr>
        <w:t>ов</w:t>
      </w:r>
      <w:r w:rsidR="00C519A1" w:rsidRPr="000B275D">
        <w:rPr>
          <w:spacing w:val="2"/>
          <w:sz w:val="28"/>
          <w:szCs w:val="28"/>
          <w:shd w:val="clear" w:color="auto" w:fill="FFFFFF"/>
        </w:rPr>
        <w:t xml:space="preserve"> молнии.</w:t>
      </w:r>
      <w:r w:rsidR="00EE6456">
        <w:rPr>
          <w:spacing w:val="2"/>
          <w:sz w:val="28"/>
          <w:szCs w:val="28"/>
          <w:shd w:val="clear" w:color="auto" w:fill="FFFFFF"/>
        </w:rPr>
        <w:t xml:space="preserve"> </w:t>
      </w:r>
      <w:r w:rsidR="007D681A" w:rsidRPr="00157EB9">
        <w:rPr>
          <w:sz w:val="28"/>
          <w:szCs w:val="28"/>
        </w:rPr>
        <w:t>Влияние на количество случаев повреждения изоляции при ударе молнии и целесообразность применения УЗИП в сети освещения оказывают её конструктивные особенности, наличие и тип заземления, наличие экранов, величина удельного сопротивления грунта и т.д.</w:t>
      </w:r>
    </w:p>
    <w:p w:rsidR="007D681A" w:rsidRPr="00157EB9" w:rsidRDefault="007D681A" w:rsidP="00B025A2">
      <w:pPr>
        <w:pStyle w:val="a1"/>
        <w:spacing w:line="240" w:lineRule="auto"/>
        <w:ind w:left="0" w:firstLine="426"/>
        <w:rPr>
          <w:sz w:val="28"/>
          <w:szCs w:val="28"/>
        </w:rPr>
      </w:pPr>
      <w:r w:rsidRPr="00157EB9">
        <w:rPr>
          <w:sz w:val="28"/>
          <w:szCs w:val="28"/>
        </w:rPr>
        <w:t xml:space="preserve">Принципиально можно выделить следующие основные типы конструкций сети освещения: </w:t>
      </w:r>
    </w:p>
    <w:p w:rsidR="007D681A" w:rsidRPr="00157EB9" w:rsidRDefault="007D681A" w:rsidP="00B025A2">
      <w:pPr>
        <w:pStyle w:val="a0"/>
        <w:numPr>
          <w:ilvl w:val="0"/>
          <w:numId w:val="7"/>
        </w:numPr>
        <w:tabs>
          <w:tab w:val="num" w:pos="1571"/>
        </w:tabs>
        <w:ind w:left="284" w:hanging="284"/>
        <w:jc w:val="both"/>
        <w:rPr>
          <w:sz w:val="28"/>
          <w:szCs w:val="28"/>
        </w:rPr>
      </w:pPr>
      <w:r w:rsidRPr="00157EB9">
        <w:rPr>
          <w:sz w:val="28"/>
          <w:szCs w:val="28"/>
        </w:rPr>
        <w:t>состоящая из опор, соединенных ВЛ (в т.ч. с СИП),</w:t>
      </w:r>
    </w:p>
    <w:p w:rsidR="007D681A" w:rsidRPr="00157EB9" w:rsidRDefault="007D681A" w:rsidP="00B025A2">
      <w:pPr>
        <w:pStyle w:val="a0"/>
        <w:numPr>
          <w:ilvl w:val="0"/>
          <w:numId w:val="7"/>
        </w:numPr>
        <w:tabs>
          <w:tab w:val="num" w:pos="1571"/>
        </w:tabs>
        <w:ind w:left="284" w:hanging="284"/>
        <w:jc w:val="both"/>
        <w:rPr>
          <w:sz w:val="28"/>
          <w:szCs w:val="28"/>
        </w:rPr>
      </w:pPr>
      <w:r w:rsidRPr="00157EB9">
        <w:rPr>
          <w:sz w:val="28"/>
          <w:szCs w:val="28"/>
        </w:rPr>
        <w:t>состоящая из опор, соединенных КЛ,</w:t>
      </w:r>
    </w:p>
    <w:p w:rsidR="007D681A" w:rsidRPr="00157EB9" w:rsidRDefault="007D681A" w:rsidP="00B025A2">
      <w:pPr>
        <w:pStyle w:val="a0"/>
        <w:numPr>
          <w:ilvl w:val="0"/>
          <w:numId w:val="7"/>
        </w:numPr>
        <w:tabs>
          <w:tab w:val="num" w:pos="1571"/>
        </w:tabs>
        <w:ind w:left="284" w:hanging="284"/>
        <w:jc w:val="both"/>
        <w:rPr>
          <w:sz w:val="28"/>
          <w:szCs w:val="28"/>
        </w:rPr>
      </w:pPr>
      <w:r w:rsidRPr="00157EB9">
        <w:rPr>
          <w:sz w:val="28"/>
          <w:szCs w:val="28"/>
        </w:rPr>
        <w:t>размещенная на отдельно стоящих опорах (прожекторных мачтах), источник</w:t>
      </w:r>
      <w:r w:rsidR="00901003">
        <w:rPr>
          <w:sz w:val="28"/>
          <w:szCs w:val="28"/>
        </w:rPr>
        <w:t>,</w:t>
      </w:r>
      <w:r w:rsidRPr="00157EB9">
        <w:rPr>
          <w:sz w:val="28"/>
          <w:szCs w:val="28"/>
        </w:rPr>
        <w:t xml:space="preserve"> питания которых соединен с ними по заземляющему устройству,</w:t>
      </w:r>
    </w:p>
    <w:p w:rsidR="007D681A" w:rsidRPr="00157EB9" w:rsidRDefault="007D681A" w:rsidP="00B025A2">
      <w:pPr>
        <w:pStyle w:val="a0"/>
        <w:numPr>
          <w:ilvl w:val="0"/>
          <w:numId w:val="7"/>
        </w:numPr>
        <w:tabs>
          <w:tab w:val="num" w:pos="1571"/>
        </w:tabs>
        <w:ind w:left="284" w:hanging="284"/>
        <w:jc w:val="both"/>
        <w:rPr>
          <w:sz w:val="28"/>
          <w:szCs w:val="28"/>
        </w:rPr>
      </w:pPr>
      <w:r w:rsidRPr="00157EB9">
        <w:rPr>
          <w:sz w:val="28"/>
          <w:szCs w:val="28"/>
        </w:rPr>
        <w:t>размещенная на отдельно стоящих опорах (прожекторных мачтах), источник питания которых не имеет связи с ними по заземляющему устройству,</w:t>
      </w:r>
    </w:p>
    <w:p w:rsidR="007D681A" w:rsidRDefault="007D681A" w:rsidP="00B025A2">
      <w:pPr>
        <w:pStyle w:val="a0"/>
        <w:numPr>
          <w:ilvl w:val="0"/>
          <w:numId w:val="7"/>
        </w:numPr>
        <w:tabs>
          <w:tab w:val="num" w:pos="1571"/>
        </w:tabs>
        <w:ind w:left="284" w:hanging="284"/>
        <w:jc w:val="both"/>
        <w:rPr>
          <w:sz w:val="28"/>
          <w:szCs w:val="28"/>
        </w:rPr>
      </w:pPr>
      <w:r w:rsidRPr="00157EB9">
        <w:rPr>
          <w:sz w:val="28"/>
          <w:szCs w:val="28"/>
        </w:rPr>
        <w:t>подсветка, размещаемая на кровле сооружений и зданий.</w:t>
      </w:r>
    </w:p>
    <w:p w:rsidR="003945B9" w:rsidRDefault="00CA7AC6" w:rsidP="00CA7AC6">
      <w:pPr>
        <w:pStyle w:val="a1"/>
        <w:spacing w:line="240" w:lineRule="auto"/>
        <w:ind w:left="0" w:firstLine="284"/>
        <w:rPr>
          <w:spacing w:val="2"/>
          <w:sz w:val="28"/>
          <w:szCs w:val="28"/>
          <w:shd w:val="clear" w:color="auto" w:fill="FFFFFF"/>
        </w:rPr>
      </w:pPr>
      <w:r w:rsidRPr="000B275D">
        <w:rPr>
          <w:spacing w:val="2"/>
          <w:sz w:val="28"/>
          <w:szCs w:val="28"/>
          <w:shd w:val="clear" w:color="auto" w:fill="FFFFFF"/>
        </w:rPr>
        <w:t>Алгоритм обоснования применения УЗИП в сети освещен</w:t>
      </w:r>
      <w:r w:rsidR="00EE6456">
        <w:rPr>
          <w:spacing w:val="2"/>
          <w:sz w:val="28"/>
          <w:szCs w:val="28"/>
          <w:shd w:val="clear" w:color="auto" w:fill="FFFFFF"/>
        </w:rPr>
        <w:t xml:space="preserve">ия предполагает следующие этапы: </w:t>
      </w:r>
    </w:p>
    <w:p w:rsidR="003945B9" w:rsidRDefault="00CA7AC6" w:rsidP="003945B9">
      <w:pPr>
        <w:pStyle w:val="a0"/>
        <w:numPr>
          <w:ilvl w:val="0"/>
          <w:numId w:val="7"/>
        </w:numPr>
        <w:tabs>
          <w:tab w:val="num" w:pos="1571"/>
        </w:tabs>
        <w:ind w:left="284" w:hanging="284"/>
        <w:jc w:val="both"/>
        <w:rPr>
          <w:sz w:val="28"/>
          <w:szCs w:val="28"/>
        </w:rPr>
      </w:pPr>
      <w:r w:rsidRPr="003945B9">
        <w:rPr>
          <w:sz w:val="28"/>
          <w:szCs w:val="28"/>
        </w:rPr>
        <w:t xml:space="preserve">оценка вероятности появления грозовых перенапряжений; </w:t>
      </w:r>
    </w:p>
    <w:p w:rsidR="003945B9" w:rsidRDefault="00CA7AC6" w:rsidP="003945B9">
      <w:pPr>
        <w:pStyle w:val="a0"/>
        <w:numPr>
          <w:ilvl w:val="0"/>
          <w:numId w:val="7"/>
        </w:numPr>
        <w:tabs>
          <w:tab w:val="num" w:pos="1571"/>
        </w:tabs>
        <w:ind w:left="284" w:hanging="284"/>
        <w:jc w:val="both"/>
        <w:rPr>
          <w:sz w:val="28"/>
          <w:szCs w:val="28"/>
        </w:rPr>
      </w:pPr>
      <w:r w:rsidRPr="003945B9">
        <w:rPr>
          <w:sz w:val="28"/>
          <w:szCs w:val="28"/>
        </w:rPr>
        <w:lastRenderedPageBreak/>
        <w:t>оценка ущерба в результате воздействия;</w:t>
      </w:r>
      <w:r w:rsidR="00901003" w:rsidRPr="003945B9">
        <w:rPr>
          <w:sz w:val="28"/>
          <w:szCs w:val="28"/>
        </w:rPr>
        <w:t xml:space="preserve"> </w:t>
      </w:r>
    </w:p>
    <w:p w:rsidR="00CA7AC6" w:rsidRPr="003945B9" w:rsidRDefault="00CA7AC6" w:rsidP="003945B9">
      <w:pPr>
        <w:pStyle w:val="a0"/>
        <w:numPr>
          <w:ilvl w:val="0"/>
          <w:numId w:val="7"/>
        </w:numPr>
        <w:tabs>
          <w:tab w:val="num" w:pos="1571"/>
        </w:tabs>
        <w:ind w:left="284" w:hanging="284"/>
        <w:jc w:val="both"/>
        <w:rPr>
          <w:sz w:val="28"/>
          <w:szCs w:val="28"/>
        </w:rPr>
      </w:pPr>
      <w:r w:rsidRPr="003945B9">
        <w:rPr>
          <w:sz w:val="28"/>
          <w:szCs w:val="28"/>
        </w:rPr>
        <w:t>оценка экономических последствий.</w:t>
      </w:r>
    </w:p>
    <w:p w:rsidR="005902B0" w:rsidRPr="000B2BA0" w:rsidRDefault="005902B0" w:rsidP="00B025A2">
      <w:pPr>
        <w:pStyle w:val="a1"/>
        <w:spacing w:line="240" w:lineRule="auto"/>
        <w:ind w:left="0" w:firstLine="0"/>
        <w:rPr>
          <w:b/>
          <w:bCs/>
          <w:spacing w:val="2"/>
          <w:sz w:val="28"/>
          <w:szCs w:val="28"/>
          <w:shd w:val="clear" w:color="auto" w:fill="FFFFFF"/>
        </w:rPr>
      </w:pPr>
    </w:p>
    <w:p w:rsidR="005902B0" w:rsidRPr="000B2BA0" w:rsidRDefault="005902B0" w:rsidP="00B025A2">
      <w:pPr>
        <w:pStyle w:val="a1"/>
        <w:spacing w:line="240" w:lineRule="auto"/>
        <w:ind w:left="0" w:firstLine="0"/>
        <w:jc w:val="center"/>
        <w:rPr>
          <w:b/>
          <w:bCs/>
          <w:spacing w:val="2"/>
          <w:sz w:val="28"/>
          <w:szCs w:val="28"/>
          <w:shd w:val="clear" w:color="auto" w:fill="FFFFFF"/>
        </w:rPr>
      </w:pPr>
      <w:r w:rsidRPr="000B2BA0">
        <w:rPr>
          <w:b/>
          <w:bCs/>
          <w:spacing w:val="2"/>
          <w:sz w:val="28"/>
          <w:szCs w:val="28"/>
          <w:shd w:val="clear" w:color="auto" w:fill="FFFFFF"/>
        </w:rPr>
        <w:t>Оценка вероятности появления грозовых перенапряжений</w:t>
      </w:r>
    </w:p>
    <w:bookmarkEnd w:id="0"/>
    <w:bookmarkEnd w:id="1"/>
    <w:p w:rsidR="007D681A" w:rsidRPr="000B2BA0" w:rsidRDefault="007D681A" w:rsidP="00B025A2">
      <w:pPr>
        <w:ind w:firstLine="567"/>
        <w:jc w:val="both"/>
        <w:rPr>
          <w:sz w:val="28"/>
          <w:szCs w:val="28"/>
        </w:rPr>
      </w:pPr>
      <w:r w:rsidRPr="000B2BA0">
        <w:rPr>
          <w:sz w:val="28"/>
          <w:szCs w:val="28"/>
        </w:rPr>
        <w:t>При использовании кабельных линий</w:t>
      </w:r>
      <w:r w:rsidR="000B275D" w:rsidRPr="000B2BA0">
        <w:rPr>
          <w:sz w:val="28"/>
          <w:szCs w:val="28"/>
        </w:rPr>
        <w:t xml:space="preserve"> в сети освещения</w:t>
      </w:r>
      <w:r w:rsidRPr="000B2BA0">
        <w:rPr>
          <w:sz w:val="28"/>
          <w:szCs w:val="28"/>
        </w:rPr>
        <w:t xml:space="preserve"> воздействие грозовых перенапряжений возможно только при ударах молнии в опоры освещения. Количество ударов молнии в отдельно стоящую опору освещ</w:t>
      </w:r>
      <w:r w:rsidR="000B275D" w:rsidRPr="000B2BA0">
        <w:rPr>
          <w:sz w:val="28"/>
          <w:szCs w:val="28"/>
        </w:rPr>
        <w:t xml:space="preserve">ения может быть рассчитано в соответствии с  [1] по формуле: </w:t>
      </w:r>
    </w:p>
    <w:p w:rsidR="003945B9" w:rsidRPr="000B2BA0" w:rsidRDefault="003945B9" w:rsidP="00B025A2">
      <w:pPr>
        <w:ind w:firstLine="567"/>
        <w:jc w:val="both"/>
        <w:rPr>
          <w:sz w:val="28"/>
          <w:szCs w:val="28"/>
        </w:rPr>
      </w:pPr>
    </w:p>
    <w:p w:rsidR="007D681A" w:rsidRPr="000B2BA0" w:rsidRDefault="00C564D5" w:rsidP="00B025A2">
      <w:pPr>
        <w:jc w:val="center"/>
        <w:rPr>
          <w:rFonts w:eastAsiaTheme="minorEastAsia"/>
          <w:sz w:val="28"/>
          <w:szCs w:val="28"/>
        </w:rPr>
      </w:pPr>
      <m:oMathPara>
        <m:oMath>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оп</m:t>
              </m:r>
            </m:sub>
          </m:sSub>
          <m:r>
            <w:rPr>
              <w:rFonts w:ascii="Cambria Math" w:hAnsi="Cambria Math"/>
              <w:sz w:val="28"/>
              <w:szCs w:val="28"/>
            </w:rPr>
            <m:t>=9π</m:t>
          </m:r>
          <m:sSup>
            <m:sSupPr>
              <m:ctrlPr>
                <w:rPr>
                  <w:rFonts w:ascii="Cambria Math" w:hAnsi="Cambria Math"/>
                  <w:i/>
                  <w:sz w:val="28"/>
                  <w:szCs w:val="28"/>
                </w:rPr>
              </m:ctrlPr>
            </m:sSupPr>
            <m:e>
              <m:r>
                <w:rPr>
                  <w:rFonts w:ascii="Cambria Math" w:hAnsi="Cambria Math"/>
                  <w:sz w:val="28"/>
                  <w:szCs w:val="28"/>
                  <w:lang w:val="en-US"/>
                </w:rPr>
                <m:t>h</m:t>
              </m:r>
            </m:e>
            <m:sup>
              <m:r>
                <w:rPr>
                  <w:rFonts w:ascii="Cambria Math" w:hAnsi="Cambria Math"/>
                  <w:sz w:val="28"/>
                  <w:szCs w:val="28"/>
                </w:rPr>
                <m:t>2</m:t>
              </m:r>
            </m:sup>
          </m:sSup>
          <m:r>
            <w:rPr>
              <w:rFonts w:ascii="Cambria Math" w:hAnsi="Cambria Math"/>
              <w:sz w:val="28"/>
              <w:szCs w:val="28"/>
            </w:rPr>
            <m:t>p∙</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-6</m:t>
              </m:r>
            </m:sup>
          </m:sSup>
        </m:oMath>
      </m:oMathPara>
    </w:p>
    <w:p w:rsidR="007D681A" w:rsidRPr="000B2BA0" w:rsidRDefault="007D681A" w:rsidP="00B025A2">
      <w:pPr>
        <w:jc w:val="center"/>
        <w:rPr>
          <w:sz w:val="28"/>
          <w:szCs w:val="28"/>
        </w:rPr>
      </w:pPr>
    </w:p>
    <w:p w:rsidR="007D681A" w:rsidRPr="000B2BA0" w:rsidRDefault="007D681A" w:rsidP="00B025A2">
      <w:pPr>
        <w:ind w:firstLine="567"/>
        <w:jc w:val="both"/>
        <w:rPr>
          <w:sz w:val="28"/>
          <w:szCs w:val="28"/>
        </w:rPr>
      </w:pPr>
      <w:r w:rsidRPr="000B2BA0">
        <w:rPr>
          <w:sz w:val="28"/>
          <w:szCs w:val="28"/>
        </w:rPr>
        <w:t>Среднегодовое число ударов молнии в 1 км</w:t>
      </w:r>
      <w:r w:rsidRPr="000B2BA0">
        <w:rPr>
          <w:sz w:val="28"/>
          <w:szCs w:val="28"/>
          <w:vertAlign w:val="superscript"/>
        </w:rPr>
        <w:t>2</w:t>
      </w:r>
      <w:r w:rsidRPr="000B2BA0">
        <w:rPr>
          <w:sz w:val="28"/>
          <w:szCs w:val="28"/>
        </w:rPr>
        <w:t xml:space="preserve"> поверхности земли </w:t>
      </w:r>
      <w:r w:rsidRPr="000B2BA0">
        <w:rPr>
          <w:i/>
          <w:sz w:val="28"/>
          <w:szCs w:val="28"/>
          <w:lang w:val="en-US"/>
        </w:rPr>
        <w:t>p</w:t>
      </w:r>
      <w:r w:rsidR="00901003" w:rsidRPr="000B2BA0">
        <w:rPr>
          <w:i/>
          <w:sz w:val="28"/>
          <w:szCs w:val="28"/>
        </w:rPr>
        <w:t xml:space="preserve"> </w:t>
      </w:r>
      <w:r w:rsidRPr="000B2BA0">
        <w:rPr>
          <w:sz w:val="28"/>
          <w:szCs w:val="28"/>
        </w:rPr>
        <w:t>можно принять согласно таблице 1:</w:t>
      </w:r>
    </w:p>
    <w:p w:rsidR="007D681A" w:rsidRPr="000B2BA0" w:rsidRDefault="007D681A" w:rsidP="00B025A2">
      <w:pPr>
        <w:jc w:val="both"/>
        <w:rPr>
          <w:sz w:val="28"/>
          <w:szCs w:val="28"/>
        </w:rPr>
      </w:pPr>
    </w:p>
    <w:p w:rsidR="007D681A" w:rsidRPr="000B2BA0" w:rsidRDefault="007D681A" w:rsidP="00B025A2">
      <w:pPr>
        <w:jc w:val="center"/>
        <w:rPr>
          <w:sz w:val="28"/>
          <w:szCs w:val="28"/>
        </w:rPr>
      </w:pPr>
      <w:r w:rsidRPr="000B2BA0">
        <w:rPr>
          <w:sz w:val="28"/>
          <w:szCs w:val="28"/>
        </w:rPr>
        <w:t>Табл</w:t>
      </w:r>
      <w:r w:rsidR="007B6189" w:rsidRPr="000B2BA0">
        <w:rPr>
          <w:sz w:val="28"/>
          <w:szCs w:val="28"/>
        </w:rPr>
        <w:t xml:space="preserve">.1. </w:t>
      </w:r>
      <w:r w:rsidRPr="000B2BA0">
        <w:rPr>
          <w:sz w:val="28"/>
          <w:szCs w:val="28"/>
        </w:rPr>
        <w:t>Число ударов молнии в 1 км</w:t>
      </w:r>
      <w:r w:rsidRPr="000B2BA0">
        <w:rPr>
          <w:sz w:val="28"/>
          <w:szCs w:val="28"/>
          <w:vertAlign w:val="superscript"/>
        </w:rPr>
        <w:t>2</w:t>
      </w:r>
      <w:r w:rsidRPr="000B2BA0">
        <w:rPr>
          <w:sz w:val="28"/>
          <w:szCs w:val="28"/>
        </w:rPr>
        <w:t xml:space="preserve"> земной поверхности</w:t>
      </w:r>
    </w:p>
    <w:tbl>
      <w:tblPr>
        <w:tblStyle w:val="af"/>
        <w:tblW w:w="0" w:type="auto"/>
        <w:jc w:val="center"/>
        <w:tblLook w:val="04A0" w:firstRow="1" w:lastRow="0" w:firstColumn="1" w:lastColumn="0" w:noHBand="0" w:noVBand="1"/>
      </w:tblPr>
      <w:tblGrid>
        <w:gridCol w:w="3256"/>
        <w:gridCol w:w="4252"/>
      </w:tblGrid>
      <w:tr w:rsidR="007D681A" w:rsidRPr="000B2BA0" w:rsidTr="007D681A">
        <w:trPr>
          <w:trHeight w:val="371"/>
          <w:jc w:val="center"/>
        </w:trPr>
        <w:tc>
          <w:tcPr>
            <w:tcW w:w="3256" w:type="dxa"/>
          </w:tcPr>
          <w:p w:rsidR="007D681A" w:rsidRPr="000B2BA0" w:rsidRDefault="007D681A" w:rsidP="00B025A2">
            <w:pPr>
              <w:jc w:val="center"/>
            </w:pPr>
            <w:r w:rsidRPr="000B2BA0">
              <w:t xml:space="preserve">Число </w:t>
            </w:r>
            <w:proofErr w:type="spellStart"/>
            <w:r w:rsidRPr="000B2BA0">
              <w:t>грозочасов</w:t>
            </w:r>
            <w:proofErr w:type="spellEnd"/>
            <m:oMath>
              <m:r>
                <w:rPr>
                  <w:rFonts w:ascii="Cambria Math" w:hAnsi="Cambria Math"/>
                </w:rPr>
                <m:t xml:space="preserve"> </m:t>
              </m:r>
              <m:sSub>
                <m:sSubPr>
                  <m:ctrlPr>
                    <w:rPr>
                      <w:rFonts w:ascii="Cambria Math" w:hAnsi="Cambria Math"/>
                      <w:i/>
                      <w:lang w:val="en-US"/>
                    </w:rPr>
                  </m:ctrlPr>
                </m:sSubPr>
                <m:e>
                  <m:r>
                    <w:rPr>
                      <w:rFonts w:ascii="Cambria Math" w:hAnsi="Cambria Math"/>
                      <w:lang w:val="en-US"/>
                    </w:rPr>
                    <m:t>N</m:t>
                  </m:r>
                </m:e>
                <m:sub>
                  <m:r>
                    <w:rPr>
                      <w:rFonts w:ascii="Cambria Math" w:hAnsi="Cambria Math"/>
                    </w:rPr>
                    <m:t>гч</m:t>
                  </m:r>
                </m:sub>
              </m:sSub>
            </m:oMath>
          </w:p>
        </w:tc>
        <w:tc>
          <w:tcPr>
            <w:tcW w:w="4252" w:type="dxa"/>
          </w:tcPr>
          <w:p w:rsidR="007D681A" w:rsidRPr="000B2BA0" w:rsidRDefault="007D681A" w:rsidP="00B025A2">
            <w:pPr>
              <w:jc w:val="center"/>
              <w:rPr>
                <w:lang w:val="en-US"/>
              </w:rPr>
            </w:pPr>
            <w:r w:rsidRPr="000B2BA0">
              <w:t xml:space="preserve">Число ударов молнии, </w:t>
            </w:r>
            <w:r w:rsidRPr="000B2BA0">
              <w:rPr>
                <w:i/>
                <w:lang w:val="en-US"/>
              </w:rPr>
              <w:t>p</w:t>
            </w:r>
          </w:p>
        </w:tc>
      </w:tr>
      <w:tr w:rsidR="007D681A" w:rsidRPr="000B2BA0" w:rsidTr="007D681A">
        <w:trPr>
          <w:jc w:val="center"/>
        </w:trPr>
        <w:tc>
          <w:tcPr>
            <w:tcW w:w="3256" w:type="dxa"/>
          </w:tcPr>
          <w:p w:rsidR="007D681A" w:rsidRPr="000B2BA0" w:rsidRDefault="007D681A" w:rsidP="00B025A2">
            <w:pPr>
              <w:jc w:val="center"/>
              <w:rPr>
                <w:lang w:val="en-US"/>
              </w:rPr>
            </w:pPr>
            <w:r w:rsidRPr="000B2BA0">
              <w:rPr>
                <w:lang w:val="en-US"/>
              </w:rPr>
              <w:t>10-20</w:t>
            </w:r>
          </w:p>
        </w:tc>
        <w:tc>
          <w:tcPr>
            <w:tcW w:w="4252" w:type="dxa"/>
          </w:tcPr>
          <w:p w:rsidR="007D681A" w:rsidRPr="000B2BA0" w:rsidRDefault="007D681A" w:rsidP="00B025A2">
            <w:pPr>
              <w:jc w:val="center"/>
              <w:rPr>
                <w:lang w:val="en-US"/>
              </w:rPr>
            </w:pPr>
            <w:r w:rsidRPr="000B2BA0">
              <w:rPr>
                <w:lang w:val="en-US"/>
              </w:rPr>
              <w:t>1</w:t>
            </w:r>
          </w:p>
        </w:tc>
      </w:tr>
      <w:tr w:rsidR="007D681A" w:rsidRPr="000B2BA0" w:rsidTr="007D681A">
        <w:trPr>
          <w:jc w:val="center"/>
        </w:trPr>
        <w:tc>
          <w:tcPr>
            <w:tcW w:w="3256" w:type="dxa"/>
          </w:tcPr>
          <w:p w:rsidR="007D681A" w:rsidRPr="000B2BA0" w:rsidRDefault="007D681A" w:rsidP="00B025A2">
            <w:pPr>
              <w:jc w:val="center"/>
              <w:rPr>
                <w:lang w:val="en-US"/>
              </w:rPr>
            </w:pPr>
            <w:r w:rsidRPr="000B2BA0">
              <w:rPr>
                <w:lang w:val="en-US"/>
              </w:rPr>
              <w:t>20-40</w:t>
            </w:r>
          </w:p>
        </w:tc>
        <w:tc>
          <w:tcPr>
            <w:tcW w:w="4252" w:type="dxa"/>
          </w:tcPr>
          <w:p w:rsidR="007D681A" w:rsidRPr="000B2BA0" w:rsidRDefault="007D681A" w:rsidP="00B025A2">
            <w:pPr>
              <w:jc w:val="center"/>
              <w:rPr>
                <w:lang w:val="en-US"/>
              </w:rPr>
            </w:pPr>
            <w:r w:rsidRPr="000B2BA0">
              <w:rPr>
                <w:lang w:val="en-US"/>
              </w:rPr>
              <w:t>2</w:t>
            </w:r>
          </w:p>
        </w:tc>
      </w:tr>
      <w:tr w:rsidR="007D681A" w:rsidRPr="000B2BA0" w:rsidTr="007D681A">
        <w:trPr>
          <w:jc w:val="center"/>
        </w:trPr>
        <w:tc>
          <w:tcPr>
            <w:tcW w:w="3256" w:type="dxa"/>
          </w:tcPr>
          <w:p w:rsidR="007D681A" w:rsidRPr="000B2BA0" w:rsidRDefault="007D681A" w:rsidP="00B025A2">
            <w:pPr>
              <w:jc w:val="center"/>
              <w:rPr>
                <w:lang w:val="en-US"/>
              </w:rPr>
            </w:pPr>
            <w:r w:rsidRPr="000B2BA0">
              <w:rPr>
                <w:lang w:val="en-US"/>
              </w:rPr>
              <w:t>40-60</w:t>
            </w:r>
          </w:p>
        </w:tc>
        <w:tc>
          <w:tcPr>
            <w:tcW w:w="4252" w:type="dxa"/>
          </w:tcPr>
          <w:p w:rsidR="007D681A" w:rsidRPr="000B2BA0" w:rsidRDefault="007D681A" w:rsidP="00B025A2">
            <w:pPr>
              <w:jc w:val="center"/>
              <w:rPr>
                <w:lang w:val="en-US"/>
              </w:rPr>
            </w:pPr>
            <w:r w:rsidRPr="000B2BA0">
              <w:rPr>
                <w:lang w:val="en-US"/>
              </w:rPr>
              <w:t>4</w:t>
            </w:r>
          </w:p>
        </w:tc>
      </w:tr>
      <w:tr w:rsidR="007D681A" w:rsidRPr="000B2BA0" w:rsidTr="007D681A">
        <w:trPr>
          <w:jc w:val="center"/>
        </w:trPr>
        <w:tc>
          <w:tcPr>
            <w:tcW w:w="3256" w:type="dxa"/>
          </w:tcPr>
          <w:p w:rsidR="007D681A" w:rsidRPr="000B2BA0" w:rsidRDefault="007D681A" w:rsidP="00B025A2">
            <w:pPr>
              <w:jc w:val="center"/>
              <w:rPr>
                <w:lang w:val="en-US"/>
              </w:rPr>
            </w:pPr>
            <w:r w:rsidRPr="000B2BA0">
              <w:rPr>
                <w:lang w:val="en-US"/>
              </w:rPr>
              <w:t>60-80</w:t>
            </w:r>
          </w:p>
        </w:tc>
        <w:tc>
          <w:tcPr>
            <w:tcW w:w="4252" w:type="dxa"/>
          </w:tcPr>
          <w:p w:rsidR="007D681A" w:rsidRPr="000B2BA0" w:rsidRDefault="007D681A" w:rsidP="00B025A2">
            <w:pPr>
              <w:jc w:val="center"/>
              <w:rPr>
                <w:lang w:val="en-US"/>
              </w:rPr>
            </w:pPr>
            <w:r w:rsidRPr="000B2BA0">
              <w:rPr>
                <w:lang w:val="en-US"/>
              </w:rPr>
              <w:t>5</w:t>
            </w:r>
            <w:r w:rsidRPr="000B2BA0">
              <w:t>,</w:t>
            </w:r>
            <w:r w:rsidRPr="000B2BA0">
              <w:rPr>
                <w:lang w:val="en-US"/>
              </w:rPr>
              <w:t>5</w:t>
            </w:r>
          </w:p>
        </w:tc>
      </w:tr>
      <w:tr w:rsidR="007D681A" w:rsidRPr="000B2BA0" w:rsidTr="007D681A">
        <w:trPr>
          <w:jc w:val="center"/>
        </w:trPr>
        <w:tc>
          <w:tcPr>
            <w:tcW w:w="3256" w:type="dxa"/>
          </w:tcPr>
          <w:p w:rsidR="007D681A" w:rsidRPr="000B2BA0" w:rsidRDefault="007D681A" w:rsidP="00B025A2">
            <w:pPr>
              <w:jc w:val="center"/>
              <w:rPr>
                <w:lang w:val="en-US"/>
              </w:rPr>
            </w:pPr>
            <w:r w:rsidRPr="000B2BA0">
              <w:rPr>
                <w:lang w:val="en-US"/>
              </w:rPr>
              <w:t>80-100</w:t>
            </w:r>
          </w:p>
        </w:tc>
        <w:tc>
          <w:tcPr>
            <w:tcW w:w="4252" w:type="dxa"/>
          </w:tcPr>
          <w:p w:rsidR="007D681A" w:rsidRPr="000B2BA0" w:rsidRDefault="007D681A" w:rsidP="00B025A2">
            <w:pPr>
              <w:jc w:val="center"/>
              <w:rPr>
                <w:lang w:val="en-US"/>
              </w:rPr>
            </w:pPr>
            <w:r w:rsidRPr="000B2BA0">
              <w:rPr>
                <w:lang w:val="en-US"/>
              </w:rPr>
              <w:t>7</w:t>
            </w:r>
          </w:p>
        </w:tc>
      </w:tr>
      <w:tr w:rsidR="007D681A" w:rsidRPr="000B2BA0" w:rsidTr="007D681A">
        <w:trPr>
          <w:jc w:val="center"/>
        </w:trPr>
        <w:tc>
          <w:tcPr>
            <w:tcW w:w="3256" w:type="dxa"/>
          </w:tcPr>
          <w:p w:rsidR="007D681A" w:rsidRPr="000B2BA0" w:rsidRDefault="007D681A" w:rsidP="00B025A2">
            <w:pPr>
              <w:jc w:val="center"/>
              <w:rPr>
                <w:lang w:val="en-US"/>
              </w:rPr>
            </w:pPr>
            <w:r w:rsidRPr="000B2BA0">
              <w:rPr>
                <w:lang w:val="en-US"/>
              </w:rPr>
              <w:t>&gt;100</w:t>
            </w:r>
          </w:p>
        </w:tc>
        <w:tc>
          <w:tcPr>
            <w:tcW w:w="4252" w:type="dxa"/>
          </w:tcPr>
          <w:p w:rsidR="007D681A" w:rsidRPr="000B2BA0" w:rsidRDefault="007D681A" w:rsidP="00B025A2">
            <w:pPr>
              <w:jc w:val="center"/>
            </w:pPr>
            <w:r w:rsidRPr="000B2BA0">
              <w:rPr>
                <w:lang w:val="en-US"/>
              </w:rPr>
              <w:t>8</w:t>
            </w:r>
            <w:r w:rsidRPr="000B2BA0">
              <w:t>,</w:t>
            </w:r>
            <w:r w:rsidRPr="000B2BA0">
              <w:rPr>
                <w:lang w:val="en-US"/>
              </w:rPr>
              <w:t>5</w:t>
            </w:r>
          </w:p>
        </w:tc>
      </w:tr>
    </w:tbl>
    <w:p w:rsidR="007D681A" w:rsidRPr="000B2BA0" w:rsidRDefault="007D681A" w:rsidP="00B025A2">
      <w:pPr>
        <w:jc w:val="both"/>
        <w:rPr>
          <w:sz w:val="28"/>
          <w:szCs w:val="28"/>
        </w:rPr>
      </w:pPr>
    </w:p>
    <w:p w:rsidR="007D681A" w:rsidRPr="000B2BA0" w:rsidRDefault="007D681A" w:rsidP="00B025A2">
      <w:pPr>
        <w:ind w:firstLine="567"/>
        <w:jc w:val="both"/>
        <w:rPr>
          <w:sz w:val="28"/>
          <w:szCs w:val="28"/>
        </w:rPr>
      </w:pPr>
      <w:r w:rsidRPr="000B2BA0">
        <w:rPr>
          <w:sz w:val="28"/>
          <w:szCs w:val="28"/>
        </w:rPr>
        <w:t xml:space="preserve">По данным </w:t>
      </w:r>
      <w:r w:rsidR="000B275D" w:rsidRPr="000B2BA0">
        <w:rPr>
          <w:sz w:val="28"/>
          <w:szCs w:val="28"/>
        </w:rPr>
        <w:t>[2]</w:t>
      </w:r>
      <w:r w:rsidR="00901003" w:rsidRPr="000B2BA0">
        <w:rPr>
          <w:sz w:val="28"/>
          <w:szCs w:val="28"/>
        </w:rPr>
        <w:t xml:space="preserve"> </w:t>
      </w:r>
      <w:r w:rsidRPr="000B2BA0">
        <w:rPr>
          <w:sz w:val="28"/>
          <w:szCs w:val="28"/>
        </w:rPr>
        <w:t>число ударов молнии в 1 км</w:t>
      </w:r>
      <w:r w:rsidRPr="000B2BA0">
        <w:rPr>
          <w:sz w:val="28"/>
          <w:szCs w:val="28"/>
          <w:vertAlign w:val="superscript"/>
        </w:rPr>
        <w:t>2</w:t>
      </w:r>
      <w:r w:rsidRPr="000B2BA0">
        <w:rPr>
          <w:sz w:val="28"/>
          <w:szCs w:val="28"/>
        </w:rPr>
        <w:t xml:space="preserve"> земной поверхности также может быть оценено по выражению:</w:t>
      </w:r>
    </w:p>
    <w:p w:rsidR="007D681A" w:rsidRPr="000B2BA0" w:rsidRDefault="007D681A" w:rsidP="00B025A2">
      <w:pPr>
        <w:jc w:val="center"/>
        <w:rPr>
          <w:i/>
          <w:sz w:val="28"/>
          <w:szCs w:val="28"/>
        </w:rPr>
      </w:pPr>
      <m:oMathPara>
        <m:oMath>
          <m:r>
            <w:rPr>
              <w:rFonts w:ascii="Cambria Math" w:hAnsi="Cambria Math"/>
              <w:sz w:val="28"/>
              <w:szCs w:val="28"/>
              <w:lang w:val="en-US"/>
            </w:rPr>
            <m:t>p</m:t>
          </m:r>
          <m:r>
            <w:rPr>
              <w:rFonts w:ascii="Cambria Math" w:hAnsi="Cambria Math"/>
              <w:sz w:val="28"/>
              <w:szCs w:val="28"/>
            </w:rPr>
            <m:t xml:space="preserve">=0,05 </m:t>
          </m:r>
          <m:sSub>
            <m:sSubPr>
              <m:ctrlPr>
                <w:rPr>
                  <w:rFonts w:ascii="Cambria Math" w:hAnsi="Cambria Math"/>
                  <w:i/>
                  <w:sz w:val="28"/>
                  <w:szCs w:val="28"/>
                  <w:lang w:val="en-US"/>
                </w:rPr>
              </m:ctrlPr>
            </m:sSubPr>
            <m:e>
              <m:r>
                <w:rPr>
                  <w:rFonts w:ascii="Cambria Math" w:hAnsi="Cambria Math"/>
                  <w:sz w:val="28"/>
                  <w:szCs w:val="28"/>
                  <w:lang w:val="en-US"/>
                </w:rPr>
                <m:t>N</m:t>
              </m:r>
            </m:e>
            <m:sub>
              <m:r>
                <w:rPr>
                  <w:rFonts w:ascii="Cambria Math" w:hAnsi="Cambria Math"/>
                  <w:sz w:val="28"/>
                  <w:szCs w:val="28"/>
                </w:rPr>
                <m:t>гч</m:t>
              </m:r>
            </m:sub>
          </m:sSub>
        </m:oMath>
      </m:oMathPara>
    </w:p>
    <w:p w:rsidR="007D681A" w:rsidRPr="000B2BA0" w:rsidRDefault="007D681A" w:rsidP="00B025A2">
      <w:pPr>
        <w:ind w:firstLine="567"/>
        <w:jc w:val="both"/>
        <w:rPr>
          <w:sz w:val="28"/>
          <w:szCs w:val="28"/>
        </w:rPr>
      </w:pPr>
      <w:r w:rsidRPr="000B2BA0">
        <w:rPr>
          <w:sz w:val="28"/>
          <w:szCs w:val="28"/>
        </w:rPr>
        <w:t>Использование последнего выражения дает меньший результат (см. рис. 1).</w:t>
      </w:r>
    </w:p>
    <w:p w:rsidR="0081012D" w:rsidRPr="000B2BA0" w:rsidRDefault="0081012D" w:rsidP="0081012D">
      <w:pPr>
        <w:ind w:firstLine="567"/>
        <w:jc w:val="both"/>
        <w:rPr>
          <w:sz w:val="28"/>
          <w:szCs w:val="28"/>
        </w:rPr>
      </w:pPr>
      <w:r w:rsidRPr="000B2BA0">
        <w:rPr>
          <w:sz w:val="28"/>
          <w:szCs w:val="28"/>
        </w:rPr>
        <w:t>Вероятность удара молнии в одну</w:t>
      </w:r>
      <w:r w:rsidR="00901003" w:rsidRPr="000B2BA0">
        <w:rPr>
          <w:sz w:val="28"/>
          <w:szCs w:val="28"/>
        </w:rPr>
        <w:t xml:space="preserve"> </w:t>
      </w:r>
      <w:r w:rsidRPr="000B2BA0">
        <w:rPr>
          <w:sz w:val="28"/>
          <w:szCs w:val="28"/>
        </w:rPr>
        <w:t xml:space="preserve">из </w:t>
      </w:r>
      <w:r w:rsidRPr="000B2BA0">
        <w:rPr>
          <w:i/>
          <w:iCs/>
          <w:sz w:val="28"/>
          <w:szCs w:val="28"/>
          <w:lang w:val="en-US"/>
        </w:rPr>
        <w:t>N</w:t>
      </w:r>
      <w:r w:rsidR="00901003" w:rsidRPr="000B2BA0">
        <w:rPr>
          <w:sz w:val="28"/>
          <w:szCs w:val="28"/>
        </w:rPr>
        <w:t xml:space="preserve"> </w:t>
      </w:r>
      <w:r w:rsidRPr="000B2BA0">
        <w:rPr>
          <w:sz w:val="28"/>
          <w:szCs w:val="28"/>
        </w:rPr>
        <w:t xml:space="preserve">опор линии освещения за </w:t>
      </w:r>
      <w:r w:rsidRPr="000B2BA0">
        <w:rPr>
          <w:i/>
          <w:iCs/>
          <w:sz w:val="28"/>
          <w:szCs w:val="28"/>
          <w:lang w:val="en-US"/>
        </w:rPr>
        <w:t>T</w:t>
      </w:r>
      <w:r w:rsidRPr="000B2BA0">
        <w:rPr>
          <w:sz w:val="28"/>
          <w:szCs w:val="28"/>
        </w:rPr>
        <w:t xml:space="preserve"> лет эксплуатации</w:t>
      </w:r>
      <w:r w:rsidR="00901003" w:rsidRPr="000B2BA0">
        <w:rPr>
          <w:sz w:val="28"/>
          <w:szCs w:val="28"/>
        </w:rPr>
        <w:t xml:space="preserve"> </w:t>
      </w:r>
      <w:r w:rsidRPr="000B2BA0">
        <w:rPr>
          <w:sz w:val="28"/>
          <w:szCs w:val="28"/>
        </w:rPr>
        <w:t>соответственно равно:</w:t>
      </w:r>
    </w:p>
    <w:p w:rsidR="0081012D" w:rsidRPr="000B2BA0" w:rsidRDefault="00C564D5" w:rsidP="0081012D">
      <w:pPr>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л</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N∙</m:t>
              </m:r>
              <m:r>
                <w:rPr>
                  <w:rFonts w:ascii="Cambria Math" w:hAnsi="Cambria Math"/>
                  <w:sz w:val="28"/>
                  <w:szCs w:val="28"/>
                </w:rPr>
                <m:t>N</m:t>
              </m:r>
            </m:e>
            <m:sub>
              <m:r>
                <w:rPr>
                  <w:rFonts w:ascii="Cambria Math" w:hAnsi="Cambria Math"/>
                  <w:sz w:val="28"/>
                  <w:szCs w:val="28"/>
                </w:rPr>
                <m:t>оп</m:t>
              </m:r>
            </m:sub>
          </m:sSub>
          <m:r>
            <w:rPr>
              <w:rFonts w:ascii="Cambria Math" w:hAnsi="Cambria Math"/>
              <w:sz w:val="28"/>
              <w:szCs w:val="28"/>
            </w:rPr>
            <m:t>∙T∙k</m:t>
          </m:r>
        </m:oMath>
      </m:oMathPara>
    </w:p>
    <w:p w:rsidR="0081012D" w:rsidRPr="000B2BA0" w:rsidRDefault="0081012D" w:rsidP="0081012D">
      <w:pPr>
        <w:ind w:firstLine="567"/>
        <w:jc w:val="both"/>
        <w:rPr>
          <w:sz w:val="28"/>
          <w:szCs w:val="28"/>
        </w:rPr>
      </w:pPr>
    </w:p>
    <w:p w:rsidR="0081012D" w:rsidRPr="000B2BA0" w:rsidRDefault="0081012D" w:rsidP="0081012D">
      <w:pPr>
        <w:jc w:val="both"/>
        <w:rPr>
          <w:sz w:val="28"/>
          <w:szCs w:val="28"/>
        </w:rPr>
      </w:pPr>
      <w:r w:rsidRPr="000B2BA0">
        <w:rPr>
          <w:sz w:val="28"/>
          <w:szCs w:val="28"/>
        </w:rPr>
        <w:t xml:space="preserve">,где </w:t>
      </w:r>
      <w:r w:rsidRPr="000B2BA0">
        <w:rPr>
          <w:i/>
          <w:sz w:val="28"/>
          <w:szCs w:val="28"/>
          <w:lang w:val="en-US"/>
        </w:rPr>
        <w:t>k</w:t>
      </w:r>
      <w:r w:rsidRPr="000B2BA0">
        <w:rPr>
          <w:sz w:val="28"/>
          <w:szCs w:val="28"/>
        </w:rPr>
        <w:t xml:space="preserve"> – коэффициент экранирования линии соседними объектами, расположенными на расстоянии до 3</w:t>
      </w:r>
      <w:r w:rsidRPr="000B2BA0">
        <w:rPr>
          <w:i/>
          <w:sz w:val="28"/>
          <w:szCs w:val="28"/>
          <w:lang w:val="en-US"/>
        </w:rPr>
        <w:t>h</w:t>
      </w:r>
      <w:r w:rsidRPr="000B2BA0">
        <w:rPr>
          <w:i/>
          <w:sz w:val="28"/>
          <w:szCs w:val="28"/>
        </w:rPr>
        <w:t xml:space="preserve">. </w:t>
      </w:r>
      <w:r w:rsidRPr="000B2BA0">
        <w:rPr>
          <w:sz w:val="28"/>
          <w:szCs w:val="28"/>
        </w:rPr>
        <w:t xml:space="preserve">Значения </w:t>
      </w:r>
      <w:r w:rsidRPr="000B2BA0">
        <w:rPr>
          <w:i/>
          <w:sz w:val="28"/>
          <w:szCs w:val="28"/>
          <w:lang w:val="en-US"/>
        </w:rPr>
        <w:t>k</w:t>
      </w:r>
      <w:r w:rsidR="00901003" w:rsidRPr="000B2BA0">
        <w:rPr>
          <w:i/>
          <w:sz w:val="28"/>
          <w:szCs w:val="28"/>
        </w:rPr>
        <w:t xml:space="preserve"> </w:t>
      </w:r>
      <w:r w:rsidRPr="000B2BA0">
        <w:rPr>
          <w:sz w:val="28"/>
          <w:szCs w:val="28"/>
        </w:rPr>
        <w:t>определены в [2]   и приведены в Таблице 2</w:t>
      </w:r>
      <w:r w:rsidRPr="000B2BA0">
        <w:rPr>
          <w:i/>
          <w:sz w:val="28"/>
          <w:szCs w:val="28"/>
        </w:rPr>
        <w:t>.</w:t>
      </w:r>
    </w:p>
    <w:p w:rsidR="0081012D" w:rsidRPr="000B2BA0" w:rsidRDefault="0081012D" w:rsidP="0081012D">
      <w:pPr>
        <w:jc w:val="both"/>
        <w:rPr>
          <w:sz w:val="28"/>
          <w:szCs w:val="28"/>
        </w:rPr>
      </w:pPr>
    </w:p>
    <w:p w:rsidR="0081012D" w:rsidRPr="000B2BA0" w:rsidRDefault="0081012D" w:rsidP="0081012D">
      <w:pPr>
        <w:jc w:val="both"/>
        <w:rPr>
          <w:sz w:val="28"/>
          <w:szCs w:val="28"/>
        </w:rPr>
      </w:pPr>
      <w:r w:rsidRPr="000B2BA0">
        <w:rPr>
          <w:sz w:val="28"/>
          <w:szCs w:val="28"/>
        </w:rPr>
        <w:t>Табл. 2. Коэффициенты экранирования</w:t>
      </w:r>
    </w:p>
    <w:tbl>
      <w:tblPr>
        <w:tblStyle w:val="af"/>
        <w:tblW w:w="0" w:type="auto"/>
        <w:jc w:val="center"/>
        <w:tblLook w:val="04A0" w:firstRow="1" w:lastRow="0" w:firstColumn="1" w:lastColumn="0" w:noHBand="0" w:noVBand="1"/>
      </w:tblPr>
      <w:tblGrid>
        <w:gridCol w:w="6516"/>
        <w:gridCol w:w="1419"/>
      </w:tblGrid>
      <w:tr w:rsidR="0081012D" w:rsidTr="00901003">
        <w:trPr>
          <w:jc w:val="center"/>
        </w:trPr>
        <w:tc>
          <w:tcPr>
            <w:tcW w:w="6516" w:type="dxa"/>
          </w:tcPr>
          <w:p w:rsidR="0081012D" w:rsidRPr="002F4954" w:rsidRDefault="0081012D" w:rsidP="00901003">
            <w:pPr>
              <w:jc w:val="both"/>
            </w:pPr>
            <w:r w:rsidRPr="002F4954">
              <w:t>Характеристика размещения</w:t>
            </w:r>
          </w:p>
        </w:tc>
        <w:tc>
          <w:tcPr>
            <w:tcW w:w="1419" w:type="dxa"/>
          </w:tcPr>
          <w:p w:rsidR="0081012D" w:rsidRPr="002F4954" w:rsidRDefault="0081012D" w:rsidP="00901003">
            <w:pPr>
              <w:jc w:val="center"/>
              <w:rPr>
                <w:lang w:val="en-US"/>
              </w:rPr>
            </w:pPr>
            <w:r w:rsidRPr="002F4954">
              <w:rPr>
                <w:lang w:val="en-US"/>
              </w:rPr>
              <w:t>k</w:t>
            </w:r>
          </w:p>
        </w:tc>
      </w:tr>
      <w:tr w:rsidR="0081012D" w:rsidTr="00901003">
        <w:trPr>
          <w:jc w:val="center"/>
        </w:trPr>
        <w:tc>
          <w:tcPr>
            <w:tcW w:w="6516" w:type="dxa"/>
          </w:tcPr>
          <w:p w:rsidR="0081012D" w:rsidRPr="002F4954" w:rsidRDefault="0081012D" w:rsidP="00901003">
            <w:pPr>
              <w:jc w:val="both"/>
            </w:pPr>
            <w:r w:rsidRPr="002F4954">
              <w:t>Окружена более высокими объектами</w:t>
            </w:r>
          </w:p>
        </w:tc>
        <w:tc>
          <w:tcPr>
            <w:tcW w:w="1419" w:type="dxa"/>
          </w:tcPr>
          <w:p w:rsidR="0081012D" w:rsidRPr="002F4954" w:rsidRDefault="0081012D" w:rsidP="00901003">
            <w:pPr>
              <w:jc w:val="center"/>
            </w:pPr>
            <w:r w:rsidRPr="002F4954">
              <w:t>0,25</w:t>
            </w:r>
          </w:p>
        </w:tc>
      </w:tr>
      <w:tr w:rsidR="0081012D" w:rsidTr="00901003">
        <w:trPr>
          <w:jc w:val="center"/>
        </w:trPr>
        <w:tc>
          <w:tcPr>
            <w:tcW w:w="6516" w:type="dxa"/>
          </w:tcPr>
          <w:p w:rsidR="0081012D" w:rsidRPr="002F4954" w:rsidRDefault="0081012D" w:rsidP="00901003">
            <w:pPr>
              <w:jc w:val="both"/>
            </w:pPr>
            <w:r w:rsidRPr="002F4954">
              <w:t>Окружена объектами той же высоты или ниже</w:t>
            </w:r>
          </w:p>
        </w:tc>
        <w:tc>
          <w:tcPr>
            <w:tcW w:w="1419" w:type="dxa"/>
          </w:tcPr>
          <w:p w:rsidR="0081012D" w:rsidRPr="002F4954" w:rsidRDefault="0081012D" w:rsidP="00901003">
            <w:pPr>
              <w:jc w:val="center"/>
            </w:pPr>
            <w:r w:rsidRPr="002F4954">
              <w:t>0,5</w:t>
            </w:r>
          </w:p>
        </w:tc>
      </w:tr>
      <w:tr w:rsidR="0081012D" w:rsidTr="00901003">
        <w:trPr>
          <w:jc w:val="center"/>
        </w:trPr>
        <w:tc>
          <w:tcPr>
            <w:tcW w:w="6516" w:type="dxa"/>
          </w:tcPr>
          <w:p w:rsidR="0081012D" w:rsidRPr="002F4954" w:rsidRDefault="0081012D" w:rsidP="00901003">
            <w:pPr>
              <w:jc w:val="both"/>
            </w:pPr>
            <w:r w:rsidRPr="002F4954">
              <w:t>Отдельно стоящая опора на равнине</w:t>
            </w:r>
          </w:p>
        </w:tc>
        <w:tc>
          <w:tcPr>
            <w:tcW w:w="1419" w:type="dxa"/>
          </w:tcPr>
          <w:p w:rsidR="0081012D" w:rsidRPr="002F4954" w:rsidRDefault="0081012D" w:rsidP="00901003">
            <w:pPr>
              <w:jc w:val="center"/>
            </w:pPr>
            <w:r w:rsidRPr="002F4954">
              <w:t>1</w:t>
            </w:r>
          </w:p>
        </w:tc>
      </w:tr>
      <w:tr w:rsidR="0081012D" w:rsidTr="00901003">
        <w:trPr>
          <w:jc w:val="center"/>
        </w:trPr>
        <w:tc>
          <w:tcPr>
            <w:tcW w:w="6516" w:type="dxa"/>
          </w:tcPr>
          <w:p w:rsidR="0081012D" w:rsidRPr="002F4954" w:rsidRDefault="0081012D" w:rsidP="00901003">
            <w:pPr>
              <w:jc w:val="both"/>
            </w:pPr>
            <w:r w:rsidRPr="002F4954">
              <w:t>Опора освещения на равнине и на возвышенности</w:t>
            </w:r>
          </w:p>
        </w:tc>
        <w:tc>
          <w:tcPr>
            <w:tcW w:w="1419" w:type="dxa"/>
          </w:tcPr>
          <w:p w:rsidR="0081012D" w:rsidRPr="002F4954" w:rsidRDefault="0081012D" w:rsidP="00901003">
            <w:pPr>
              <w:jc w:val="center"/>
            </w:pPr>
            <w:r w:rsidRPr="002F4954">
              <w:t>2</w:t>
            </w:r>
          </w:p>
        </w:tc>
      </w:tr>
    </w:tbl>
    <w:p w:rsidR="0081012D" w:rsidRDefault="0081012D" w:rsidP="00B025A2">
      <w:pPr>
        <w:ind w:firstLine="567"/>
        <w:jc w:val="both"/>
        <w:rPr>
          <w:sz w:val="28"/>
          <w:szCs w:val="28"/>
        </w:rPr>
      </w:pPr>
    </w:p>
    <w:p w:rsidR="007D681A" w:rsidRDefault="007D681A" w:rsidP="00B025A2">
      <w:pPr>
        <w:jc w:val="center"/>
        <w:rPr>
          <w:sz w:val="28"/>
          <w:szCs w:val="28"/>
        </w:rPr>
      </w:pPr>
      <w:r>
        <w:rPr>
          <w:noProof/>
          <w:sz w:val="28"/>
          <w:szCs w:val="28"/>
        </w:rPr>
        <w:drawing>
          <wp:inline distT="0" distB="0" distL="0" distR="0">
            <wp:extent cx="4257675" cy="3066718"/>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a:extLst>
                        <a:ext uri="{28A0092B-C50C-407E-A947-70E740481C1C}">
                          <a14:useLocalDpi xmlns:a14="http://schemas.microsoft.com/office/drawing/2010/main" val="0"/>
                        </a:ext>
                      </a:extLst>
                    </a:blip>
                    <a:srcRect l="2653" t="8223" r="2477" b="2626"/>
                    <a:stretch/>
                  </pic:blipFill>
                  <pic:spPr bwMode="auto">
                    <a:xfrm>
                      <a:off x="0" y="0"/>
                      <a:ext cx="4265427" cy="3072302"/>
                    </a:xfrm>
                    <a:prstGeom prst="rect">
                      <a:avLst/>
                    </a:prstGeom>
                    <a:noFill/>
                    <a:ln>
                      <a:noFill/>
                    </a:ln>
                    <a:extLst>
                      <a:ext uri="{53640926-AAD7-44D8-BBD7-CCE9431645EC}">
                        <a14:shadowObscured xmlns:a14="http://schemas.microsoft.com/office/drawing/2010/main"/>
                      </a:ext>
                    </a:extLst>
                  </pic:spPr>
                </pic:pic>
              </a:graphicData>
            </a:graphic>
          </wp:inline>
        </w:drawing>
      </w:r>
    </w:p>
    <w:p w:rsidR="007D681A" w:rsidRPr="000B275D" w:rsidRDefault="007D681A" w:rsidP="00B025A2">
      <w:pPr>
        <w:jc w:val="center"/>
        <w:rPr>
          <w:i/>
          <w:sz w:val="28"/>
          <w:szCs w:val="28"/>
        </w:rPr>
      </w:pPr>
      <w:r w:rsidRPr="000B275D">
        <w:rPr>
          <w:i/>
          <w:sz w:val="28"/>
          <w:szCs w:val="28"/>
        </w:rPr>
        <w:t>Рис</w:t>
      </w:r>
      <w:r w:rsidR="000B275D" w:rsidRPr="000B275D">
        <w:rPr>
          <w:i/>
          <w:sz w:val="28"/>
          <w:szCs w:val="28"/>
        </w:rPr>
        <w:t>.</w:t>
      </w:r>
      <w:r w:rsidRPr="000B275D">
        <w:rPr>
          <w:i/>
          <w:sz w:val="28"/>
          <w:szCs w:val="28"/>
        </w:rPr>
        <w:t xml:space="preserve"> 1</w:t>
      </w:r>
      <w:r w:rsidR="000B275D" w:rsidRPr="000B275D">
        <w:rPr>
          <w:i/>
          <w:sz w:val="28"/>
          <w:szCs w:val="28"/>
        </w:rPr>
        <w:t>.</w:t>
      </w:r>
      <w:r w:rsidR="00C631BE">
        <w:rPr>
          <w:i/>
          <w:sz w:val="28"/>
          <w:szCs w:val="28"/>
        </w:rPr>
        <w:t xml:space="preserve"> </w:t>
      </w:r>
      <w:r w:rsidRPr="000B275D">
        <w:rPr>
          <w:i/>
          <w:sz w:val="28"/>
          <w:szCs w:val="28"/>
        </w:rPr>
        <w:t>Число ударов в 1 км</w:t>
      </w:r>
      <w:r w:rsidRPr="000B275D">
        <w:rPr>
          <w:i/>
          <w:sz w:val="28"/>
          <w:szCs w:val="28"/>
          <w:vertAlign w:val="superscript"/>
        </w:rPr>
        <w:t>2</w:t>
      </w:r>
      <w:r w:rsidRPr="000B275D">
        <w:rPr>
          <w:i/>
          <w:sz w:val="28"/>
          <w:szCs w:val="28"/>
        </w:rPr>
        <w:t xml:space="preserve"> земной поверхности по разным методикам</w:t>
      </w:r>
    </w:p>
    <w:p w:rsidR="007D681A" w:rsidRDefault="007D681A" w:rsidP="00B025A2">
      <w:pPr>
        <w:ind w:firstLine="567"/>
        <w:jc w:val="both"/>
        <w:rPr>
          <w:sz w:val="28"/>
          <w:szCs w:val="28"/>
        </w:rPr>
      </w:pPr>
    </w:p>
    <w:p w:rsidR="007D681A" w:rsidRDefault="007D681A" w:rsidP="00B025A2">
      <w:pPr>
        <w:ind w:firstLine="567"/>
        <w:jc w:val="both"/>
        <w:rPr>
          <w:sz w:val="28"/>
          <w:szCs w:val="28"/>
        </w:rPr>
      </w:pPr>
      <w:r>
        <w:rPr>
          <w:sz w:val="28"/>
          <w:szCs w:val="28"/>
        </w:rPr>
        <w:t xml:space="preserve">При конкретном проектировании при расчете числа ударов молнии в линию возможно учитывать коэффициент </w:t>
      </w:r>
      <w:r w:rsidRPr="000A7941">
        <w:rPr>
          <w:i/>
          <w:sz w:val="28"/>
          <w:szCs w:val="28"/>
        </w:rPr>
        <w:t>k</w:t>
      </w:r>
      <w:r w:rsidR="00FD48D4">
        <w:rPr>
          <w:i/>
          <w:sz w:val="28"/>
          <w:szCs w:val="28"/>
        </w:rPr>
        <w:t xml:space="preserve"> </w:t>
      </w:r>
      <w:r>
        <w:rPr>
          <w:sz w:val="28"/>
          <w:szCs w:val="28"/>
        </w:rPr>
        <w:t>для каждой опоры отдельно, в этом случае необходимо перейти от умножения к суммированию:</w:t>
      </w:r>
    </w:p>
    <w:p w:rsidR="007D681A" w:rsidRPr="000A7941" w:rsidRDefault="00C564D5" w:rsidP="00B025A2">
      <w:pPr>
        <w:jc w:val="center"/>
        <w:rPr>
          <w:rFonts w:eastAsiaTheme="minorEastAsia"/>
          <w:sz w:val="28"/>
          <w:szCs w:val="28"/>
        </w:rPr>
      </w:pPr>
      <m:oMathPara>
        <m:oMath>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л</m:t>
              </m:r>
            </m:sub>
          </m:sSub>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lang w:val="en-US"/>
                </w:rPr>
                <m:t>i=1</m:t>
              </m:r>
            </m:sub>
            <m:sup>
              <m:r>
                <w:rPr>
                  <w:rFonts w:ascii="Cambria Math" w:hAnsi="Cambria Math"/>
                  <w:sz w:val="28"/>
                  <w:szCs w:val="28"/>
                </w:rPr>
                <m:t>N</m:t>
              </m:r>
            </m:sup>
            <m:e>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оп</m:t>
                  </m:r>
                </m:sub>
              </m:sSub>
              <m:r>
                <w:rPr>
                  <w:rFonts w:ascii="Cambria Math" w:hAnsi="Cambria Math"/>
                  <w:sz w:val="28"/>
                  <w:szCs w:val="28"/>
                </w:rPr>
                <m:t>∙T∙</m:t>
              </m:r>
              <m:sSub>
                <m:sSubPr>
                  <m:ctrlPr>
                    <w:rPr>
                      <w:rFonts w:ascii="Cambria Math" w:hAnsi="Cambria Math"/>
                      <w:i/>
                      <w:sz w:val="28"/>
                      <w:szCs w:val="28"/>
                    </w:rPr>
                  </m:ctrlPr>
                </m:sSubPr>
                <m:e>
                  <m:r>
                    <w:rPr>
                      <w:rFonts w:ascii="Cambria Math" w:hAnsi="Cambria Math"/>
                      <w:sz w:val="28"/>
                      <w:szCs w:val="28"/>
                    </w:rPr>
                    <m:t>k</m:t>
                  </m:r>
                </m:e>
                <m:sub>
                  <m:r>
                    <w:rPr>
                      <w:rFonts w:ascii="Cambria Math" w:hAnsi="Cambria Math"/>
                      <w:sz w:val="28"/>
                      <w:szCs w:val="28"/>
                    </w:rPr>
                    <m:t>i</m:t>
                  </m:r>
                </m:sub>
              </m:sSub>
            </m:e>
          </m:nary>
        </m:oMath>
      </m:oMathPara>
    </w:p>
    <w:p w:rsidR="007D681A" w:rsidRPr="00153752" w:rsidRDefault="007D681A" w:rsidP="00B025A2">
      <w:pPr>
        <w:jc w:val="center"/>
        <w:rPr>
          <w:sz w:val="28"/>
          <w:szCs w:val="28"/>
        </w:rPr>
      </w:pPr>
    </w:p>
    <w:p w:rsidR="007D681A" w:rsidRPr="000B275D" w:rsidRDefault="007D681A" w:rsidP="00B025A2">
      <w:pPr>
        <w:ind w:firstLine="567"/>
        <w:jc w:val="both"/>
        <w:rPr>
          <w:sz w:val="28"/>
          <w:szCs w:val="28"/>
        </w:rPr>
      </w:pPr>
      <w:r w:rsidRPr="000B275D">
        <w:rPr>
          <w:sz w:val="28"/>
          <w:szCs w:val="28"/>
        </w:rPr>
        <w:t>Необходимо также отметить, что число ударов в несколько рядом расположенных опор будет меньшим вследствие того, что зоны стягивания опор перекрываются.</w:t>
      </w:r>
    </w:p>
    <w:p w:rsidR="007D681A" w:rsidRDefault="007D681A" w:rsidP="00B025A2">
      <w:pPr>
        <w:ind w:firstLine="567"/>
        <w:jc w:val="both"/>
        <w:rPr>
          <w:sz w:val="28"/>
          <w:szCs w:val="28"/>
        </w:rPr>
      </w:pPr>
      <w:r>
        <w:rPr>
          <w:sz w:val="28"/>
          <w:szCs w:val="28"/>
        </w:rPr>
        <w:t>Если речь идет о защите линии с СИП между опорами освещения, то количество ударов молнии в линию за срок эксплуатации определяется по выражению (высота до 30 метров):</w:t>
      </w:r>
    </w:p>
    <w:p w:rsidR="007D681A" w:rsidRPr="00E82D30" w:rsidRDefault="00C564D5" w:rsidP="00B025A2">
      <w:pPr>
        <w:jc w:val="center"/>
        <w:rPr>
          <w:rFonts w:eastAsiaTheme="minorEastAsia"/>
          <w:i/>
          <w:sz w:val="28"/>
          <w:szCs w:val="28"/>
          <w:lang w:val="en-US"/>
        </w:rPr>
      </w:pPr>
      <m:oMathPara>
        <m:oMath>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л</m:t>
              </m:r>
            </m:sub>
          </m:sSub>
          <m:r>
            <w:rPr>
              <w:rFonts w:ascii="Cambria Math" w:hAnsi="Cambria Math"/>
              <w:sz w:val="28"/>
              <w:szCs w:val="28"/>
            </w:rPr>
            <m:t>=0,2</m:t>
          </m:r>
          <m:r>
            <w:rPr>
              <w:rFonts w:ascii="Cambria Math" w:hAnsi="Cambria Math"/>
              <w:sz w:val="28"/>
              <w:szCs w:val="28"/>
              <w:lang w:val="en-US"/>
            </w:rPr>
            <m:t>p</m:t>
          </m:r>
          <m:d>
            <m:dPr>
              <m:ctrlPr>
                <w:rPr>
                  <w:rFonts w:ascii="Cambria Math" w:hAnsi="Cambria Math"/>
                  <w:i/>
                  <w:sz w:val="28"/>
                  <w:szCs w:val="28"/>
                  <w:lang w:val="en-US"/>
                </w:rPr>
              </m:ctrlPr>
            </m:dPr>
            <m:e>
              <m:r>
                <w:rPr>
                  <w:rFonts w:ascii="Cambria Math" w:hAnsi="Cambria Math"/>
                  <w:sz w:val="28"/>
                  <w:szCs w:val="28"/>
                  <w:lang w:val="en-US"/>
                </w:rPr>
                <m:t>5</m:t>
              </m:r>
              <m:r>
                <w:rPr>
                  <w:rFonts w:ascii="Cambria Math" w:hAnsi="Cambria Math"/>
                  <w:sz w:val="28"/>
                  <w:szCs w:val="28"/>
                  <w:lang w:val="en-US"/>
                </w:rPr>
                <m:t>h-</m:t>
              </m:r>
              <m:f>
                <m:fPr>
                  <m:ctrlPr>
                    <w:rPr>
                      <w:rFonts w:ascii="Cambria Math" w:hAnsi="Cambria Math"/>
                      <w:i/>
                      <w:sz w:val="28"/>
                      <w:szCs w:val="28"/>
                      <w:lang w:val="en-US"/>
                    </w:rPr>
                  </m:ctrlPr>
                </m:fPr>
                <m:num>
                  <m:r>
                    <w:rPr>
                      <w:rFonts w:ascii="Cambria Math" w:hAnsi="Cambria Math"/>
                      <w:sz w:val="28"/>
                      <w:szCs w:val="28"/>
                      <w:lang w:val="en-US"/>
                    </w:rPr>
                    <m:t>2</m:t>
                  </m:r>
                  <m:sSup>
                    <m:sSupPr>
                      <m:ctrlPr>
                        <w:rPr>
                          <w:rFonts w:ascii="Cambria Math" w:hAnsi="Cambria Math"/>
                          <w:i/>
                          <w:sz w:val="28"/>
                          <w:szCs w:val="28"/>
                          <w:lang w:val="en-US"/>
                        </w:rPr>
                      </m:ctrlPr>
                    </m:sSupPr>
                    <m:e>
                      <m:r>
                        <w:rPr>
                          <w:rFonts w:ascii="Cambria Math" w:hAnsi="Cambria Math"/>
                          <w:sz w:val="28"/>
                          <w:szCs w:val="28"/>
                          <w:lang w:val="en-US"/>
                        </w:rPr>
                        <m:t>h</m:t>
                      </m:r>
                    </m:e>
                    <m:sup>
                      <m:r>
                        <w:rPr>
                          <w:rFonts w:ascii="Cambria Math" w:hAnsi="Cambria Math"/>
                          <w:sz w:val="28"/>
                          <w:szCs w:val="28"/>
                          <w:lang w:val="en-US"/>
                        </w:rPr>
                        <m:t>2</m:t>
                      </m:r>
                    </m:sup>
                  </m:sSup>
                </m:num>
                <m:den>
                  <m:r>
                    <w:rPr>
                      <w:rFonts w:ascii="Cambria Math" w:hAnsi="Cambria Math"/>
                      <w:sz w:val="28"/>
                      <w:szCs w:val="28"/>
                      <w:lang w:val="en-US"/>
                    </w:rPr>
                    <m:t>30</m:t>
                  </m:r>
                </m:den>
              </m:f>
            </m:e>
          </m:d>
          <m:f>
            <m:fPr>
              <m:ctrlPr>
                <w:rPr>
                  <w:rFonts w:ascii="Cambria Math" w:hAnsi="Cambria Math"/>
                  <w:i/>
                  <w:sz w:val="28"/>
                  <w:szCs w:val="28"/>
                  <w:lang w:val="en-US"/>
                </w:rPr>
              </m:ctrlPr>
            </m:fPr>
            <m:num>
              <m:r>
                <w:rPr>
                  <w:rFonts w:ascii="Cambria Math" w:hAnsi="Cambria Math"/>
                  <w:sz w:val="28"/>
                  <w:szCs w:val="28"/>
                  <w:lang w:val="en-US"/>
                </w:rPr>
                <m:t>L</m:t>
              </m:r>
            </m:num>
            <m:den>
              <m:r>
                <w:rPr>
                  <w:rFonts w:ascii="Cambria Math" w:hAnsi="Cambria Math"/>
                  <w:sz w:val="28"/>
                  <w:szCs w:val="28"/>
                  <w:lang w:val="en-US"/>
                </w:rPr>
                <m:t>100</m:t>
              </m:r>
            </m:den>
          </m:f>
          <m:r>
            <w:rPr>
              <w:rFonts w:ascii="Cambria Math" w:hAnsi="Cambria Math"/>
              <w:sz w:val="28"/>
              <w:szCs w:val="28"/>
            </w:rPr>
            <m:t>T∙k</m:t>
          </m:r>
        </m:oMath>
      </m:oMathPara>
    </w:p>
    <w:p w:rsidR="007D681A" w:rsidRDefault="007D681A" w:rsidP="00B025A2">
      <w:pPr>
        <w:ind w:firstLine="567"/>
        <w:jc w:val="both"/>
        <w:rPr>
          <w:sz w:val="28"/>
          <w:szCs w:val="28"/>
        </w:rPr>
      </w:pPr>
      <w:r w:rsidRPr="00E82D30">
        <w:rPr>
          <w:i/>
          <w:sz w:val="28"/>
          <w:szCs w:val="28"/>
          <w:lang w:val="en-US"/>
        </w:rPr>
        <w:t>L</w:t>
      </w:r>
      <w:r>
        <w:rPr>
          <w:sz w:val="28"/>
          <w:szCs w:val="28"/>
        </w:rPr>
        <w:t xml:space="preserve"> – </w:t>
      </w:r>
      <w:proofErr w:type="gramStart"/>
      <w:r>
        <w:rPr>
          <w:sz w:val="28"/>
          <w:szCs w:val="28"/>
        </w:rPr>
        <w:t>длина</w:t>
      </w:r>
      <w:proofErr w:type="gramEnd"/>
      <w:r>
        <w:rPr>
          <w:sz w:val="28"/>
          <w:szCs w:val="28"/>
        </w:rPr>
        <w:t xml:space="preserve"> линии в км.</w:t>
      </w:r>
    </w:p>
    <w:p w:rsidR="00B025A2" w:rsidRDefault="003945B9" w:rsidP="00B025A2">
      <w:pPr>
        <w:ind w:firstLine="567"/>
        <w:jc w:val="both"/>
        <w:rPr>
          <w:sz w:val="28"/>
          <w:szCs w:val="28"/>
        </w:rPr>
      </w:pPr>
      <w:r>
        <w:rPr>
          <w:sz w:val="28"/>
          <w:szCs w:val="28"/>
        </w:rPr>
        <w:t>Рассмотрим д</w:t>
      </w:r>
      <w:r w:rsidR="00DC7E05">
        <w:rPr>
          <w:sz w:val="28"/>
          <w:szCs w:val="28"/>
        </w:rPr>
        <w:t>ля</w:t>
      </w:r>
      <w:r>
        <w:rPr>
          <w:sz w:val="28"/>
          <w:szCs w:val="28"/>
        </w:rPr>
        <w:t xml:space="preserve"> примера</w:t>
      </w:r>
      <w:r w:rsidR="00DC7E05">
        <w:rPr>
          <w:sz w:val="28"/>
          <w:szCs w:val="28"/>
        </w:rPr>
        <w:t xml:space="preserve"> </w:t>
      </w:r>
      <w:r>
        <w:rPr>
          <w:sz w:val="28"/>
          <w:szCs w:val="28"/>
        </w:rPr>
        <w:t xml:space="preserve">линию из 10 опор протяженностью 400 метров в </w:t>
      </w:r>
      <w:r w:rsidR="00EB1C0E">
        <w:rPr>
          <w:sz w:val="28"/>
          <w:szCs w:val="28"/>
        </w:rPr>
        <w:t>г.</w:t>
      </w:r>
      <w:r>
        <w:rPr>
          <w:sz w:val="28"/>
          <w:szCs w:val="28"/>
        </w:rPr>
        <w:t xml:space="preserve"> </w:t>
      </w:r>
      <w:r w:rsidR="00DC7E05">
        <w:rPr>
          <w:sz w:val="28"/>
          <w:szCs w:val="28"/>
        </w:rPr>
        <w:t>СПб</w:t>
      </w:r>
      <w:r>
        <w:rPr>
          <w:sz w:val="28"/>
          <w:szCs w:val="28"/>
        </w:rPr>
        <w:t>.</w:t>
      </w:r>
      <w:r w:rsidR="00DC7E05">
        <w:rPr>
          <w:sz w:val="28"/>
          <w:szCs w:val="28"/>
        </w:rPr>
        <w:t xml:space="preserve"> </w:t>
      </w:r>
      <w:r>
        <w:rPr>
          <w:sz w:val="28"/>
          <w:szCs w:val="28"/>
        </w:rPr>
        <w:t>К</w:t>
      </w:r>
      <w:r w:rsidR="00DC7E05">
        <w:rPr>
          <w:sz w:val="28"/>
          <w:szCs w:val="28"/>
        </w:rPr>
        <w:t xml:space="preserve">оличество грозовых часов </w:t>
      </w:r>
      <w:r w:rsidR="00B025A2">
        <w:rPr>
          <w:sz w:val="28"/>
          <w:szCs w:val="28"/>
        </w:rPr>
        <w:t>в регионе: 20-40, принимаем 1,0 удар в 1 км</w:t>
      </w:r>
      <w:r w:rsidR="00B025A2" w:rsidRPr="00972B5F">
        <w:rPr>
          <w:sz w:val="28"/>
          <w:szCs w:val="28"/>
          <w:vertAlign w:val="superscript"/>
        </w:rPr>
        <w:t>2</w:t>
      </w:r>
      <w:r w:rsidR="00B025A2">
        <w:rPr>
          <w:sz w:val="28"/>
          <w:szCs w:val="28"/>
        </w:rPr>
        <w:t xml:space="preserve"> поверхности земли</w:t>
      </w:r>
      <w:r w:rsidR="00DC7E05">
        <w:rPr>
          <w:sz w:val="28"/>
          <w:szCs w:val="28"/>
        </w:rPr>
        <w:t>, с</w:t>
      </w:r>
      <w:r w:rsidR="00B025A2">
        <w:rPr>
          <w:sz w:val="28"/>
          <w:szCs w:val="28"/>
        </w:rPr>
        <w:t>рок эксплуатации – 30 лет</w:t>
      </w:r>
      <w:r w:rsidR="00DC7E05">
        <w:rPr>
          <w:sz w:val="28"/>
          <w:szCs w:val="28"/>
        </w:rPr>
        <w:t>, в</w:t>
      </w:r>
      <w:r w:rsidR="00B025A2">
        <w:rPr>
          <w:sz w:val="28"/>
          <w:szCs w:val="28"/>
        </w:rPr>
        <w:t xml:space="preserve">ысота опор от </w:t>
      </w:r>
      <w:r w:rsidR="00DC7E05">
        <w:rPr>
          <w:sz w:val="28"/>
          <w:szCs w:val="28"/>
        </w:rPr>
        <w:t xml:space="preserve">10 </w:t>
      </w:r>
      <w:r w:rsidR="00B025A2">
        <w:rPr>
          <w:sz w:val="28"/>
          <w:szCs w:val="28"/>
        </w:rPr>
        <w:t>метров до 30.</w:t>
      </w:r>
    </w:p>
    <w:p w:rsidR="00B025A2" w:rsidRDefault="00B025A2" w:rsidP="00B025A2">
      <w:pPr>
        <w:ind w:firstLine="567"/>
        <w:jc w:val="both"/>
        <w:rPr>
          <w:sz w:val="28"/>
          <w:szCs w:val="28"/>
        </w:rPr>
      </w:pPr>
      <w:r>
        <w:rPr>
          <w:sz w:val="28"/>
          <w:szCs w:val="28"/>
        </w:rPr>
        <w:t>Результаты расчетов коэффициентов взаимного экранирования и числа ударов молнии для системы освещения с кабельной линией представлены в таблицах 3 и 4. Видно, что коэффициент взаимного экранирования между опорами приблизительно соответствует коэффициенту экранирования окружающими строениями аналогичной высоты (таблица 2).</w:t>
      </w:r>
    </w:p>
    <w:p w:rsidR="00B025A2" w:rsidRDefault="00B025A2" w:rsidP="00B025A2">
      <w:pPr>
        <w:jc w:val="both"/>
        <w:rPr>
          <w:sz w:val="28"/>
          <w:szCs w:val="28"/>
        </w:rPr>
      </w:pPr>
    </w:p>
    <w:p w:rsidR="00B025A2" w:rsidRDefault="00B025A2" w:rsidP="00B025A2">
      <w:pPr>
        <w:jc w:val="both"/>
        <w:rPr>
          <w:sz w:val="28"/>
          <w:szCs w:val="28"/>
        </w:rPr>
      </w:pPr>
      <w:r w:rsidRPr="00525B28">
        <w:rPr>
          <w:sz w:val="28"/>
          <w:szCs w:val="28"/>
        </w:rPr>
        <w:t>Табл</w:t>
      </w:r>
      <w:r w:rsidR="0081012D" w:rsidRPr="00525B28">
        <w:rPr>
          <w:sz w:val="28"/>
          <w:szCs w:val="28"/>
        </w:rPr>
        <w:t>.</w:t>
      </w:r>
      <w:r w:rsidR="00EE6456" w:rsidRPr="00525B28">
        <w:rPr>
          <w:sz w:val="28"/>
          <w:szCs w:val="28"/>
        </w:rPr>
        <w:t xml:space="preserve"> </w:t>
      </w:r>
      <w:r w:rsidRPr="00525B28">
        <w:rPr>
          <w:sz w:val="28"/>
          <w:szCs w:val="28"/>
        </w:rPr>
        <w:t>3</w:t>
      </w:r>
      <w:r w:rsidR="0081012D" w:rsidRPr="00525B28">
        <w:rPr>
          <w:sz w:val="28"/>
          <w:szCs w:val="28"/>
        </w:rPr>
        <w:t>.</w:t>
      </w:r>
      <w:r w:rsidRPr="00525B28">
        <w:rPr>
          <w:sz w:val="28"/>
          <w:szCs w:val="28"/>
        </w:rPr>
        <w:t xml:space="preserve"> Результаты оценочного расчета коэффициента экранирования опорами друг друга (10 опор)</w:t>
      </w:r>
    </w:p>
    <w:tbl>
      <w:tblPr>
        <w:tblW w:w="6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352"/>
        <w:gridCol w:w="1368"/>
        <w:gridCol w:w="1352"/>
        <w:gridCol w:w="1747"/>
      </w:tblGrid>
      <w:tr w:rsidR="00B025A2" w:rsidRPr="00003BC4" w:rsidTr="003945B9">
        <w:trPr>
          <w:trHeight w:val="300"/>
          <w:jc w:val="center"/>
        </w:trPr>
        <w:tc>
          <w:tcPr>
            <w:tcW w:w="976" w:type="dxa"/>
            <w:shd w:val="clear" w:color="auto" w:fill="auto"/>
            <w:noWrap/>
            <w:vAlign w:val="center"/>
          </w:tcPr>
          <w:p w:rsidR="00B025A2" w:rsidRPr="002F4954" w:rsidRDefault="00F641DB" w:rsidP="00D65146">
            <w:pPr>
              <w:jc w:val="center"/>
              <w:rPr>
                <w:color w:val="000000"/>
              </w:rPr>
            </w:pPr>
            <w:r w:rsidRPr="002F4954">
              <w:rPr>
                <w:color w:val="000000"/>
              </w:rPr>
              <w:t>В</w:t>
            </w:r>
            <w:r w:rsidR="00B025A2" w:rsidRPr="002F4954">
              <w:rPr>
                <w:color w:val="000000"/>
              </w:rPr>
              <w:t>ысота опоры</w:t>
            </w:r>
          </w:p>
        </w:tc>
        <w:tc>
          <w:tcPr>
            <w:tcW w:w="1352" w:type="dxa"/>
            <w:shd w:val="clear" w:color="auto" w:fill="auto"/>
            <w:noWrap/>
            <w:vAlign w:val="center"/>
          </w:tcPr>
          <w:p w:rsidR="00B025A2" w:rsidRPr="002F4954" w:rsidRDefault="00B025A2" w:rsidP="00D65146">
            <w:pPr>
              <w:jc w:val="center"/>
              <w:rPr>
                <w:color w:val="000000"/>
              </w:rPr>
            </w:pPr>
            <w:r w:rsidRPr="002F4954">
              <w:rPr>
                <w:color w:val="000000"/>
              </w:rPr>
              <w:t>Площадь стягивания 1 опоры</w:t>
            </w:r>
          </w:p>
        </w:tc>
        <w:tc>
          <w:tcPr>
            <w:tcW w:w="1368" w:type="dxa"/>
            <w:shd w:val="clear" w:color="auto" w:fill="auto"/>
            <w:noWrap/>
            <w:vAlign w:val="center"/>
          </w:tcPr>
          <w:p w:rsidR="00B025A2" w:rsidRPr="002F4954" w:rsidRDefault="00B025A2" w:rsidP="00D65146">
            <w:pPr>
              <w:jc w:val="center"/>
              <w:rPr>
                <w:color w:val="000000"/>
              </w:rPr>
            </w:pPr>
            <w:r w:rsidRPr="002F4954">
              <w:rPr>
                <w:color w:val="000000"/>
              </w:rPr>
              <w:t>Расстояние между опорами</w:t>
            </w:r>
          </w:p>
        </w:tc>
        <w:tc>
          <w:tcPr>
            <w:tcW w:w="1352" w:type="dxa"/>
            <w:shd w:val="clear" w:color="auto" w:fill="auto"/>
            <w:noWrap/>
            <w:vAlign w:val="center"/>
          </w:tcPr>
          <w:p w:rsidR="00B025A2" w:rsidRPr="002F4954" w:rsidRDefault="00B025A2" w:rsidP="00D65146">
            <w:pPr>
              <w:jc w:val="center"/>
              <w:rPr>
                <w:color w:val="000000"/>
              </w:rPr>
            </w:pPr>
            <w:r w:rsidRPr="002F4954">
              <w:rPr>
                <w:color w:val="000000"/>
              </w:rPr>
              <w:t>Площадь стягивания 10 опор</w:t>
            </w:r>
          </w:p>
        </w:tc>
        <w:tc>
          <w:tcPr>
            <w:tcW w:w="1747" w:type="dxa"/>
            <w:shd w:val="clear" w:color="auto" w:fill="auto"/>
            <w:noWrap/>
            <w:vAlign w:val="center"/>
          </w:tcPr>
          <w:p w:rsidR="00B025A2" w:rsidRPr="002F4954" w:rsidRDefault="00B025A2" w:rsidP="00D65146">
            <w:pPr>
              <w:jc w:val="center"/>
              <w:rPr>
                <w:color w:val="000000"/>
              </w:rPr>
            </w:pPr>
            <w:r w:rsidRPr="002F4954">
              <w:rPr>
                <w:color w:val="000000"/>
              </w:rPr>
              <w:t>Коэффициент</w:t>
            </w:r>
          </w:p>
          <w:p w:rsidR="00B025A2" w:rsidRPr="002F4954" w:rsidRDefault="00B025A2" w:rsidP="00D65146">
            <w:pPr>
              <w:jc w:val="center"/>
              <w:rPr>
                <w:color w:val="000000"/>
              </w:rPr>
            </w:pPr>
            <w:r w:rsidRPr="002F4954">
              <w:rPr>
                <w:color w:val="000000"/>
              </w:rPr>
              <w:t>взаимного экранирования</w:t>
            </w:r>
          </w:p>
        </w:tc>
      </w:tr>
      <w:tr w:rsidR="003945B9" w:rsidRPr="00003BC4" w:rsidTr="003945B9">
        <w:trPr>
          <w:trHeight w:val="300"/>
          <w:jc w:val="center"/>
        </w:trPr>
        <w:tc>
          <w:tcPr>
            <w:tcW w:w="976" w:type="dxa"/>
            <w:shd w:val="clear" w:color="auto" w:fill="auto"/>
            <w:noWrap/>
            <w:vAlign w:val="center"/>
          </w:tcPr>
          <w:p w:rsidR="003945B9" w:rsidRPr="002F4954" w:rsidRDefault="003945B9" w:rsidP="003945B9">
            <w:pPr>
              <w:jc w:val="center"/>
              <w:rPr>
                <w:color w:val="000000"/>
              </w:rPr>
            </w:pPr>
            <w:r w:rsidRPr="002F4954">
              <w:rPr>
                <w:color w:val="000000"/>
              </w:rPr>
              <w:t>10</w:t>
            </w:r>
          </w:p>
        </w:tc>
        <w:tc>
          <w:tcPr>
            <w:tcW w:w="1352" w:type="dxa"/>
            <w:shd w:val="clear" w:color="auto" w:fill="auto"/>
            <w:noWrap/>
            <w:vAlign w:val="bottom"/>
          </w:tcPr>
          <w:p w:rsidR="003945B9" w:rsidRPr="003945B9" w:rsidRDefault="003945B9" w:rsidP="003945B9">
            <w:pPr>
              <w:jc w:val="center"/>
              <w:rPr>
                <w:color w:val="000000"/>
              </w:rPr>
            </w:pPr>
            <w:r w:rsidRPr="003945B9">
              <w:rPr>
                <w:color w:val="000000"/>
              </w:rPr>
              <w:t>2827</w:t>
            </w:r>
          </w:p>
        </w:tc>
        <w:tc>
          <w:tcPr>
            <w:tcW w:w="1368" w:type="dxa"/>
            <w:shd w:val="clear" w:color="auto" w:fill="auto"/>
            <w:noWrap/>
            <w:vAlign w:val="center"/>
          </w:tcPr>
          <w:p w:rsidR="003945B9" w:rsidRPr="002F4954" w:rsidRDefault="003945B9" w:rsidP="003945B9">
            <w:pPr>
              <w:jc w:val="center"/>
              <w:rPr>
                <w:color w:val="000000"/>
              </w:rPr>
            </w:pPr>
            <w:r w:rsidRPr="002F4954">
              <w:rPr>
                <w:color w:val="000000"/>
              </w:rPr>
              <w:t>20</w:t>
            </w:r>
          </w:p>
        </w:tc>
        <w:tc>
          <w:tcPr>
            <w:tcW w:w="1352" w:type="dxa"/>
            <w:shd w:val="clear" w:color="auto" w:fill="auto"/>
            <w:noWrap/>
            <w:vAlign w:val="center"/>
          </w:tcPr>
          <w:p w:rsidR="003945B9" w:rsidRPr="002F4954" w:rsidRDefault="003945B9" w:rsidP="003945B9">
            <w:pPr>
              <w:jc w:val="center"/>
              <w:rPr>
                <w:color w:val="000000"/>
              </w:rPr>
            </w:pPr>
            <w:r w:rsidRPr="002F4954">
              <w:rPr>
                <w:color w:val="000000"/>
              </w:rPr>
              <w:t>13333</w:t>
            </w:r>
          </w:p>
        </w:tc>
        <w:tc>
          <w:tcPr>
            <w:tcW w:w="1747" w:type="dxa"/>
            <w:shd w:val="clear" w:color="auto" w:fill="auto"/>
            <w:noWrap/>
            <w:vAlign w:val="center"/>
          </w:tcPr>
          <w:p w:rsidR="003945B9" w:rsidRPr="002F4954" w:rsidRDefault="003945B9" w:rsidP="003945B9">
            <w:pPr>
              <w:jc w:val="center"/>
              <w:rPr>
                <w:color w:val="000000"/>
              </w:rPr>
            </w:pPr>
            <w:r w:rsidRPr="002F4954">
              <w:rPr>
                <w:color w:val="000000"/>
              </w:rPr>
              <w:t>0,47</w:t>
            </w:r>
          </w:p>
        </w:tc>
      </w:tr>
      <w:tr w:rsidR="003945B9" w:rsidRPr="00003BC4" w:rsidTr="003945B9">
        <w:trPr>
          <w:trHeight w:val="300"/>
          <w:jc w:val="center"/>
        </w:trPr>
        <w:tc>
          <w:tcPr>
            <w:tcW w:w="976" w:type="dxa"/>
            <w:shd w:val="clear" w:color="auto" w:fill="auto"/>
            <w:noWrap/>
            <w:vAlign w:val="center"/>
            <w:hideMark/>
          </w:tcPr>
          <w:p w:rsidR="003945B9" w:rsidRPr="002F4954" w:rsidRDefault="003945B9" w:rsidP="003945B9">
            <w:pPr>
              <w:jc w:val="center"/>
              <w:rPr>
                <w:color w:val="000000"/>
              </w:rPr>
            </w:pPr>
            <w:r w:rsidRPr="002F4954">
              <w:rPr>
                <w:color w:val="000000"/>
              </w:rPr>
              <w:t>15</w:t>
            </w:r>
          </w:p>
        </w:tc>
        <w:tc>
          <w:tcPr>
            <w:tcW w:w="1352" w:type="dxa"/>
            <w:shd w:val="clear" w:color="auto" w:fill="auto"/>
            <w:noWrap/>
            <w:vAlign w:val="bottom"/>
            <w:hideMark/>
          </w:tcPr>
          <w:p w:rsidR="003945B9" w:rsidRPr="003945B9" w:rsidRDefault="003945B9" w:rsidP="003945B9">
            <w:pPr>
              <w:jc w:val="center"/>
              <w:rPr>
                <w:color w:val="000000"/>
              </w:rPr>
            </w:pPr>
            <w:r w:rsidRPr="003945B9">
              <w:rPr>
                <w:color w:val="000000"/>
              </w:rPr>
              <w:t>6362</w:t>
            </w:r>
          </w:p>
        </w:tc>
        <w:tc>
          <w:tcPr>
            <w:tcW w:w="1368" w:type="dxa"/>
            <w:shd w:val="clear" w:color="auto" w:fill="auto"/>
            <w:noWrap/>
            <w:vAlign w:val="center"/>
            <w:hideMark/>
          </w:tcPr>
          <w:p w:rsidR="003945B9" w:rsidRPr="002F4954" w:rsidRDefault="003945B9" w:rsidP="003945B9">
            <w:pPr>
              <w:jc w:val="center"/>
              <w:rPr>
                <w:color w:val="000000"/>
              </w:rPr>
            </w:pPr>
            <w:r w:rsidRPr="002F4954">
              <w:rPr>
                <w:color w:val="000000"/>
              </w:rPr>
              <w:t>30</w:t>
            </w:r>
          </w:p>
        </w:tc>
        <w:tc>
          <w:tcPr>
            <w:tcW w:w="1352" w:type="dxa"/>
            <w:shd w:val="clear" w:color="auto" w:fill="auto"/>
            <w:noWrap/>
            <w:vAlign w:val="center"/>
            <w:hideMark/>
          </w:tcPr>
          <w:p w:rsidR="003945B9" w:rsidRPr="002F4954" w:rsidRDefault="003945B9" w:rsidP="003945B9">
            <w:pPr>
              <w:jc w:val="center"/>
              <w:rPr>
                <w:color w:val="000000"/>
              </w:rPr>
            </w:pPr>
            <w:r w:rsidRPr="002F4954">
              <w:rPr>
                <w:color w:val="000000"/>
              </w:rPr>
              <w:t>30000</w:t>
            </w:r>
          </w:p>
        </w:tc>
        <w:tc>
          <w:tcPr>
            <w:tcW w:w="1747" w:type="dxa"/>
            <w:shd w:val="clear" w:color="auto" w:fill="auto"/>
            <w:noWrap/>
            <w:vAlign w:val="center"/>
            <w:hideMark/>
          </w:tcPr>
          <w:p w:rsidR="003945B9" w:rsidRPr="002F4954" w:rsidRDefault="003945B9" w:rsidP="003945B9">
            <w:pPr>
              <w:jc w:val="center"/>
              <w:rPr>
                <w:color w:val="000000"/>
              </w:rPr>
            </w:pPr>
            <w:r w:rsidRPr="002F4954">
              <w:rPr>
                <w:color w:val="000000"/>
              </w:rPr>
              <w:t>0,47</w:t>
            </w:r>
          </w:p>
        </w:tc>
      </w:tr>
      <w:tr w:rsidR="003945B9" w:rsidRPr="00003BC4" w:rsidTr="003945B9">
        <w:trPr>
          <w:trHeight w:val="300"/>
          <w:jc w:val="center"/>
        </w:trPr>
        <w:tc>
          <w:tcPr>
            <w:tcW w:w="976" w:type="dxa"/>
            <w:shd w:val="clear" w:color="auto" w:fill="auto"/>
            <w:noWrap/>
            <w:vAlign w:val="center"/>
            <w:hideMark/>
          </w:tcPr>
          <w:p w:rsidR="003945B9" w:rsidRPr="002F4954" w:rsidRDefault="003945B9" w:rsidP="003945B9">
            <w:pPr>
              <w:jc w:val="center"/>
              <w:rPr>
                <w:color w:val="000000"/>
              </w:rPr>
            </w:pPr>
            <w:r w:rsidRPr="002F4954">
              <w:rPr>
                <w:color w:val="000000"/>
              </w:rPr>
              <w:t>20</w:t>
            </w:r>
          </w:p>
        </w:tc>
        <w:tc>
          <w:tcPr>
            <w:tcW w:w="1352" w:type="dxa"/>
            <w:shd w:val="clear" w:color="auto" w:fill="auto"/>
            <w:noWrap/>
            <w:vAlign w:val="bottom"/>
            <w:hideMark/>
          </w:tcPr>
          <w:p w:rsidR="003945B9" w:rsidRPr="003945B9" w:rsidRDefault="003945B9" w:rsidP="003945B9">
            <w:pPr>
              <w:jc w:val="center"/>
              <w:rPr>
                <w:color w:val="000000"/>
              </w:rPr>
            </w:pPr>
            <w:r w:rsidRPr="003945B9">
              <w:rPr>
                <w:color w:val="000000"/>
              </w:rPr>
              <w:t>11310</w:t>
            </w:r>
          </w:p>
        </w:tc>
        <w:tc>
          <w:tcPr>
            <w:tcW w:w="1368" w:type="dxa"/>
            <w:shd w:val="clear" w:color="auto" w:fill="auto"/>
            <w:noWrap/>
            <w:vAlign w:val="center"/>
            <w:hideMark/>
          </w:tcPr>
          <w:p w:rsidR="003945B9" w:rsidRPr="002F4954" w:rsidRDefault="003945B9" w:rsidP="003945B9">
            <w:pPr>
              <w:jc w:val="center"/>
              <w:rPr>
                <w:color w:val="000000"/>
              </w:rPr>
            </w:pPr>
            <w:r w:rsidRPr="002F4954">
              <w:rPr>
                <w:color w:val="000000"/>
              </w:rPr>
              <w:t>40</w:t>
            </w:r>
          </w:p>
        </w:tc>
        <w:tc>
          <w:tcPr>
            <w:tcW w:w="1352" w:type="dxa"/>
            <w:shd w:val="clear" w:color="auto" w:fill="auto"/>
            <w:noWrap/>
            <w:vAlign w:val="center"/>
            <w:hideMark/>
          </w:tcPr>
          <w:p w:rsidR="003945B9" w:rsidRPr="002F4954" w:rsidRDefault="003945B9" w:rsidP="003945B9">
            <w:pPr>
              <w:jc w:val="center"/>
              <w:rPr>
                <w:color w:val="000000"/>
              </w:rPr>
            </w:pPr>
            <w:r w:rsidRPr="002F4954">
              <w:rPr>
                <w:color w:val="000000"/>
              </w:rPr>
              <w:t>53331</w:t>
            </w:r>
          </w:p>
        </w:tc>
        <w:tc>
          <w:tcPr>
            <w:tcW w:w="1747" w:type="dxa"/>
            <w:shd w:val="clear" w:color="auto" w:fill="auto"/>
            <w:noWrap/>
            <w:vAlign w:val="center"/>
            <w:hideMark/>
          </w:tcPr>
          <w:p w:rsidR="003945B9" w:rsidRPr="002F4954" w:rsidRDefault="003945B9" w:rsidP="003945B9">
            <w:pPr>
              <w:jc w:val="center"/>
              <w:rPr>
                <w:color w:val="000000"/>
              </w:rPr>
            </w:pPr>
            <w:r w:rsidRPr="002F4954">
              <w:rPr>
                <w:color w:val="000000"/>
              </w:rPr>
              <w:t>0,47</w:t>
            </w:r>
          </w:p>
        </w:tc>
      </w:tr>
      <w:tr w:rsidR="003945B9" w:rsidRPr="00003BC4" w:rsidTr="003945B9">
        <w:trPr>
          <w:trHeight w:val="300"/>
          <w:jc w:val="center"/>
        </w:trPr>
        <w:tc>
          <w:tcPr>
            <w:tcW w:w="976" w:type="dxa"/>
            <w:shd w:val="clear" w:color="auto" w:fill="auto"/>
            <w:noWrap/>
            <w:vAlign w:val="center"/>
            <w:hideMark/>
          </w:tcPr>
          <w:p w:rsidR="003945B9" w:rsidRPr="002F4954" w:rsidRDefault="003945B9" w:rsidP="003945B9">
            <w:pPr>
              <w:jc w:val="center"/>
              <w:rPr>
                <w:color w:val="000000"/>
              </w:rPr>
            </w:pPr>
            <w:r w:rsidRPr="002F4954">
              <w:rPr>
                <w:color w:val="000000"/>
              </w:rPr>
              <w:t>25</w:t>
            </w:r>
          </w:p>
        </w:tc>
        <w:tc>
          <w:tcPr>
            <w:tcW w:w="1352" w:type="dxa"/>
            <w:shd w:val="clear" w:color="auto" w:fill="auto"/>
            <w:noWrap/>
            <w:vAlign w:val="bottom"/>
            <w:hideMark/>
          </w:tcPr>
          <w:p w:rsidR="003945B9" w:rsidRPr="003945B9" w:rsidRDefault="003945B9" w:rsidP="003945B9">
            <w:pPr>
              <w:jc w:val="center"/>
              <w:rPr>
                <w:color w:val="000000"/>
              </w:rPr>
            </w:pPr>
            <w:r w:rsidRPr="003945B9">
              <w:rPr>
                <w:color w:val="000000"/>
              </w:rPr>
              <w:t>17671</w:t>
            </w:r>
          </w:p>
        </w:tc>
        <w:tc>
          <w:tcPr>
            <w:tcW w:w="1368" w:type="dxa"/>
            <w:shd w:val="clear" w:color="auto" w:fill="auto"/>
            <w:noWrap/>
            <w:vAlign w:val="center"/>
            <w:hideMark/>
          </w:tcPr>
          <w:p w:rsidR="003945B9" w:rsidRPr="002F4954" w:rsidRDefault="003945B9" w:rsidP="003945B9">
            <w:pPr>
              <w:jc w:val="center"/>
              <w:rPr>
                <w:color w:val="000000"/>
              </w:rPr>
            </w:pPr>
            <w:r w:rsidRPr="002F4954">
              <w:rPr>
                <w:color w:val="000000"/>
              </w:rPr>
              <w:t>50</w:t>
            </w:r>
          </w:p>
        </w:tc>
        <w:tc>
          <w:tcPr>
            <w:tcW w:w="1352" w:type="dxa"/>
            <w:shd w:val="clear" w:color="auto" w:fill="auto"/>
            <w:noWrap/>
            <w:vAlign w:val="center"/>
            <w:hideMark/>
          </w:tcPr>
          <w:p w:rsidR="003945B9" w:rsidRPr="002F4954" w:rsidRDefault="003945B9" w:rsidP="003945B9">
            <w:pPr>
              <w:jc w:val="center"/>
              <w:rPr>
                <w:color w:val="000000"/>
              </w:rPr>
            </w:pPr>
            <w:r w:rsidRPr="002F4954">
              <w:rPr>
                <w:color w:val="000000"/>
              </w:rPr>
              <w:t>83330</w:t>
            </w:r>
          </w:p>
        </w:tc>
        <w:tc>
          <w:tcPr>
            <w:tcW w:w="1747" w:type="dxa"/>
            <w:shd w:val="clear" w:color="auto" w:fill="auto"/>
            <w:noWrap/>
            <w:vAlign w:val="center"/>
            <w:hideMark/>
          </w:tcPr>
          <w:p w:rsidR="003945B9" w:rsidRPr="002F4954" w:rsidRDefault="003945B9" w:rsidP="003945B9">
            <w:pPr>
              <w:jc w:val="center"/>
              <w:rPr>
                <w:color w:val="000000"/>
              </w:rPr>
            </w:pPr>
            <w:r w:rsidRPr="002F4954">
              <w:rPr>
                <w:color w:val="000000"/>
              </w:rPr>
              <w:t>0,47</w:t>
            </w:r>
          </w:p>
        </w:tc>
      </w:tr>
      <w:tr w:rsidR="003945B9" w:rsidRPr="00003BC4" w:rsidTr="003945B9">
        <w:trPr>
          <w:trHeight w:val="300"/>
          <w:jc w:val="center"/>
        </w:trPr>
        <w:tc>
          <w:tcPr>
            <w:tcW w:w="976" w:type="dxa"/>
            <w:shd w:val="clear" w:color="auto" w:fill="auto"/>
            <w:noWrap/>
            <w:vAlign w:val="center"/>
            <w:hideMark/>
          </w:tcPr>
          <w:p w:rsidR="003945B9" w:rsidRPr="002F4954" w:rsidRDefault="003945B9" w:rsidP="003945B9">
            <w:pPr>
              <w:jc w:val="center"/>
              <w:rPr>
                <w:color w:val="000000"/>
              </w:rPr>
            </w:pPr>
            <w:r w:rsidRPr="002F4954">
              <w:rPr>
                <w:color w:val="000000"/>
              </w:rPr>
              <w:t>30</w:t>
            </w:r>
          </w:p>
        </w:tc>
        <w:tc>
          <w:tcPr>
            <w:tcW w:w="1352" w:type="dxa"/>
            <w:shd w:val="clear" w:color="auto" w:fill="auto"/>
            <w:noWrap/>
            <w:vAlign w:val="bottom"/>
            <w:hideMark/>
          </w:tcPr>
          <w:p w:rsidR="003945B9" w:rsidRPr="003945B9" w:rsidRDefault="003945B9" w:rsidP="003945B9">
            <w:pPr>
              <w:jc w:val="center"/>
              <w:rPr>
                <w:color w:val="000000"/>
              </w:rPr>
            </w:pPr>
            <w:r w:rsidRPr="003945B9">
              <w:rPr>
                <w:color w:val="000000"/>
              </w:rPr>
              <w:t>25447</w:t>
            </w:r>
          </w:p>
        </w:tc>
        <w:tc>
          <w:tcPr>
            <w:tcW w:w="1368" w:type="dxa"/>
            <w:shd w:val="clear" w:color="auto" w:fill="auto"/>
            <w:noWrap/>
            <w:vAlign w:val="center"/>
            <w:hideMark/>
          </w:tcPr>
          <w:p w:rsidR="003945B9" w:rsidRPr="002F4954" w:rsidRDefault="003945B9" w:rsidP="003945B9">
            <w:pPr>
              <w:jc w:val="center"/>
              <w:rPr>
                <w:color w:val="000000"/>
              </w:rPr>
            </w:pPr>
            <w:r w:rsidRPr="002F4954">
              <w:rPr>
                <w:color w:val="000000"/>
              </w:rPr>
              <w:t>60</w:t>
            </w:r>
          </w:p>
        </w:tc>
        <w:tc>
          <w:tcPr>
            <w:tcW w:w="1352" w:type="dxa"/>
            <w:shd w:val="clear" w:color="auto" w:fill="auto"/>
            <w:noWrap/>
            <w:vAlign w:val="center"/>
            <w:hideMark/>
          </w:tcPr>
          <w:p w:rsidR="003945B9" w:rsidRPr="002F4954" w:rsidRDefault="003945B9" w:rsidP="003945B9">
            <w:pPr>
              <w:jc w:val="center"/>
              <w:rPr>
                <w:color w:val="000000"/>
              </w:rPr>
            </w:pPr>
            <w:r w:rsidRPr="002F4954">
              <w:rPr>
                <w:color w:val="000000"/>
              </w:rPr>
              <w:t>119996</w:t>
            </w:r>
          </w:p>
        </w:tc>
        <w:tc>
          <w:tcPr>
            <w:tcW w:w="1747" w:type="dxa"/>
            <w:shd w:val="clear" w:color="auto" w:fill="auto"/>
            <w:noWrap/>
            <w:vAlign w:val="center"/>
            <w:hideMark/>
          </w:tcPr>
          <w:p w:rsidR="003945B9" w:rsidRPr="002F4954" w:rsidRDefault="003945B9" w:rsidP="003945B9">
            <w:pPr>
              <w:jc w:val="center"/>
              <w:rPr>
                <w:color w:val="000000"/>
              </w:rPr>
            </w:pPr>
            <w:r w:rsidRPr="002F4954">
              <w:rPr>
                <w:color w:val="000000"/>
              </w:rPr>
              <w:t>0,47</w:t>
            </w:r>
          </w:p>
        </w:tc>
      </w:tr>
    </w:tbl>
    <w:p w:rsidR="00B025A2" w:rsidRDefault="00B025A2" w:rsidP="00B025A2">
      <w:pPr>
        <w:jc w:val="both"/>
        <w:rPr>
          <w:sz w:val="28"/>
          <w:szCs w:val="28"/>
        </w:rPr>
      </w:pPr>
    </w:p>
    <w:p w:rsidR="00B025A2" w:rsidRPr="0029566C" w:rsidRDefault="00B025A2" w:rsidP="00B025A2">
      <w:pPr>
        <w:jc w:val="both"/>
        <w:rPr>
          <w:sz w:val="28"/>
          <w:szCs w:val="28"/>
        </w:rPr>
      </w:pPr>
      <w:r>
        <w:rPr>
          <w:sz w:val="28"/>
          <w:szCs w:val="28"/>
        </w:rPr>
        <w:t>Табл</w:t>
      </w:r>
      <w:r w:rsidR="0081012D">
        <w:rPr>
          <w:sz w:val="28"/>
          <w:szCs w:val="28"/>
        </w:rPr>
        <w:t>.</w:t>
      </w:r>
      <w:r>
        <w:rPr>
          <w:sz w:val="28"/>
          <w:szCs w:val="28"/>
        </w:rPr>
        <w:t xml:space="preserve"> 4</w:t>
      </w:r>
      <w:r w:rsidR="0081012D">
        <w:rPr>
          <w:sz w:val="28"/>
          <w:szCs w:val="28"/>
        </w:rPr>
        <w:t>.</w:t>
      </w:r>
      <w:r>
        <w:rPr>
          <w:sz w:val="28"/>
          <w:szCs w:val="28"/>
        </w:rPr>
        <w:t xml:space="preserve"> Результаты расчетов количества ударов молнии в опоры с КЛ</w:t>
      </w:r>
      <w:r w:rsidR="000B275D">
        <w:rPr>
          <w:sz w:val="28"/>
          <w:szCs w:val="28"/>
        </w:rPr>
        <w:t xml:space="preserve"> в </w:t>
      </w:r>
      <w:r w:rsidR="00EB1C0E">
        <w:rPr>
          <w:sz w:val="28"/>
          <w:szCs w:val="28"/>
        </w:rPr>
        <w:t xml:space="preserve">регионе г. </w:t>
      </w:r>
      <w:r w:rsidR="000B275D">
        <w:rPr>
          <w:sz w:val="28"/>
          <w:szCs w:val="28"/>
        </w:rPr>
        <w:t>СПб</w:t>
      </w:r>
    </w:p>
    <w:tbl>
      <w:tblPr>
        <w:tblW w:w="5100" w:type="dxa"/>
        <w:jc w:val="center"/>
        <w:tblLook w:val="04A0" w:firstRow="1" w:lastRow="0" w:firstColumn="1" w:lastColumn="0" w:noHBand="0" w:noVBand="1"/>
      </w:tblPr>
      <w:tblGrid>
        <w:gridCol w:w="960"/>
        <w:gridCol w:w="1260"/>
        <w:gridCol w:w="960"/>
        <w:gridCol w:w="960"/>
        <w:gridCol w:w="960"/>
      </w:tblGrid>
      <w:tr w:rsidR="0081012D" w:rsidRPr="00576EE3" w:rsidTr="0081012D">
        <w:trPr>
          <w:trHeight w:val="300"/>
          <w:jc w:val="center"/>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rsidR="0081012D" w:rsidRPr="002F4954" w:rsidRDefault="0081012D" w:rsidP="00901003">
            <w:pPr>
              <w:jc w:val="center"/>
              <w:rPr>
                <w:color w:val="000000"/>
                <w:lang w:val="en-US"/>
              </w:rPr>
            </w:pPr>
            <m:oMathPara>
              <m:oMath>
                <m:r>
                  <w:rPr>
                    <w:rFonts w:ascii="Cambria Math" w:hAnsi="Cambria Math"/>
                    <w:lang w:val="en-US"/>
                  </w:rPr>
                  <m:t>h</m:t>
                </m:r>
              </m:oMath>
            </m:oMathPara>
          </w:p>
        </w:tc>
        <w:tc>
          <w:tcPr>
            <w:tcW w:w="4140" w:type="dxa"/>
            <w:gridSpan w:val="4"/>
            <w:tcBorders>
              <w:top w:val="single" w:sz="4" w:space="0" w:color="auto"/>
              <w:left w:val="nil"/>
              <w:bottom w:val="single" w:sz="4" w:space="0" w:color="auto"/>
              <w:right w:val="single" w:sz="4" w:space="0" w:color="auto"/>
            </w:tcBorders>
            <w:shd w:val="clear" w:color="auto" w:fill="auto"/>
            <w:noWrap/>
            <w:vAlign w:val="center"/>
            <w:hideMark/>
          </w:tcPr>
          <w:p w:rsidR="0081012D" w:rsidRPr="002F4954" w:rsidRDefault="00C564D5" w:rsidP="00901003">
            <w:pPr>
              <w:jc w:val="center"/>
              <w:rPr>
                <w:color w:val="000000"/>
              </w:rPr>
            </w:pPr>
            <m:oMathPara>
              <m:oMath>
                <m:sSub>
                  <m:sSubPr>
                    <m:ctrlPr>
                      <w:rPr>
                        <w:rFonts w:ascii="Cambria Math" w:hAnsi="Cambria Math"/>
                        <w:i/>
                      </w:rPr>
                    </m:ctrlPr>
                  </m:sSubPr>
                  <m:e>
                    <m:r>
                      <w:rPr>
                        <w:rFonts w:ascii="Cambria Math" w:hAnsi="Cambria Math"/>
                        <w:lang w:val="en-US"/>
                      </w:rPr>
                      <m:t>N∙</m:t>
                    </m:r>
                    <m:r>
                      <w:rPr>
                        <w:rFonts w:ascii="Cambria Math" w:hAnsi="Cambria Math"/>
                      </w:rPr>
                      <m:t>N</m:t>
                    </m:r>
                  </m:e>
                  <m:sub>
                    <m:r>
                      <w:rPr>
                        <w:rFonts w:ascii="Cambria Math" w:hAnsi="Cambria Math"/>
                      </w:rPr>
                      <m:t>оп</m:t>
                    </m:r>
                  </m:sub>
                </m:sSub>
                <m:r>
                  <w:rPr>
                    <w:rFonts w:ascii="Cambria Math" w:hAnsi="Cambria Math"/>
                  </w:rPr>
                  <m:t>∙T∙k∙</m:t>
                </m:r>
                <m:sSub>
                  <m:sSubPr>
                    <m:ctrlPr>
                      <w:rPr>
                        <w:rFonts w:ascii="Cambria Math" w:hAnsi="Cambria Math"/>
                        <w:i/>
                      </w:rPr>
                    </m:ctrlPr>
                  </m:sSubPr>
                  <m:e>
                    <m:r>
                      <w:rPr>
                        <w:rFonts w:ascii="Cambria Math" w:hAnsi="Cambria Math"/>
                      </w:rPr>
                      <m:t>k</m:t>
                    </m:r>
                  </m:e>
                  <m:sub>
                    <m:r>
                      <w:rPr>
                        <w:rFonts w:ascii="Cambria Math" w:hAnsi="Cambria Math"/>
                      </w:rPr>
                      <m:t>взаим</m:t>
                    </m:r>
                  </m:sub>
                </m:sSub>
              </m:oMath>
            </m:oMathPara>
          </w:p>
        </w:tc>
      </w:tr>
      <w:tr w:rsidR="0081012D" w:rsidRPr="00576EE3" w:rsidTr="0081012D">
        <w:trPr>
          <w:trHeight w:val="300"/>
          <w:jc w:val="center"/>
        </w:trPr>
        <w:tc>
          <w:tcPr>
            <w:tcW w:w="960" w:type="dxa"/>
            <w:vMerge/>
            <w:tcBorders>
              <w:left w:val="single" w:sz="4" w:space="0" w:color="auto"/>
              <w:bottom w:val="single" w:sz="4" w:space="0" w:color="auto"/>
              <w:right w:val="single" w:sz="4" w:space="0" w:color="auto"/>
            </w:tcBorders>
            <w:shd w:val="clear" w:color="auto" w:fill="auto"/>
            <w:noWrap/>
            <w:vAlign w:val="center"/>
            <w:hideMark/>
          </w:tcPr>
          <w:p w:rsidR="0081012D" w:rsidRPr="002F4954" w:rsidRDefault="0081012D" w:rsidP="00901003">
            <w:pPr>
              <w:jc w:val="center"/>
              <w:rPr>
                <w:color w:val="000000"/>
              </w:rPr>
            </w:pPr>
          </w:p>
        </w:tc>
        <w:tc>
          <w:tcPr>
            <w:tcW w:w="1260" w:type="dxa"/>
            <w:tcBorders>
              <w:top w:val="nil"/>
              <w:left w:val="nil"/>
              <w:bottom w:val="single" w:sz="4" w:space="0" w:color="auto"/>
              <w:right w:val="single" w:sz="4" w:space="0" w:color="auto"/>
            </w:tcBorders>
            <w:shd w:val="clear" w:color="auto" w:fill="auto"/>
            <w:noWrap/>
            <w:vAlign w:val="center"/>
            <w:hideMark/>
          </w:tcPr>
          <w:p w:rsidR="0081012D" w:rsidRPr="002F4954" w:rsidRDefault="0081012D" w:rsidP="00901003">
            <w:pPr>
              <w:jc w:val="center"/>
              <w:rPr>
                <w:color w:val="000000"/>
              </w:rPr>
            </w:pPr>
            <w:r w:rsidRPr="002F4954">
              <w:rPr>
                <w:color w:val="000000"/>
              </w:rPr>
              <w:t>0,25</w:t>
            </w:r>
          </w:p>
        </w:tc>
        <w:tc>
          <w:tcPr>
            <w:tcW w:w="960" w:type="dxa"/>
            <w:tcBorders>
              <w:top w:val="nil"/>
              <w:left w:val="nil"/>
              <w:bottom w:val="single" w:sz="4" w:space="0" w:color="auto"/>
              <w:right w:val="single" w:sz="4" w:space="0" w:color="auto"/>
            </w:tcBorders>
            <w:shd w:val="clear" w:color="auto" w:fill="auto"/>
            <w:noWrap/>
            <w:vAlign w:val="center"/>
            <w:hideMark/>
          </w:tcPr>
          <w:p w:rsidR="0081012D" w:rsidRPr="002F4954" w:rsidRDefault="0081012D" w:rsidP="00901003">
            <w:pPr>
              <w:jc w:val="center"/>
              <w:rPr>
                <w:color w:val="000000"/>
              </w:rPr>
            </w:pPr>
            <w:r w:rsidRPr="002F4954">
              <w:rPr>
                <w:color w:val="000000"/>
              </w:rPr>
              <w:t>0,5</w:t>
            </w:r>
          </w:p>
        </w:tc>
        <w:tc>
          <w:tcPr>
            <w:tcW w:w="960" w:type="dxa"/>
            <w:tcBorders>
              <w:top w:val="nil"/>
              <w:left w:val="nil"/>
              <w:bottom w:val="single" w:sz="4" w:space="0" w:color="auto"/>
              <w:right w:val="single" w:sz="4" w:space="0" w:color="auto"/>
            </w:tcBorders>
            <w:shd w:val="clear" w:color="auto" w:fill="auto"/>
            <w:noWrap/>
            <w:vAlign w:val="center"/>
            <w:hideMark/>
          </w:tcPr>
          <w:p w:rsidR="0081012D" w:rsidRPr="002F4954" w:rsidRDefault="0081012D" w:rsidP="00901003">
            <w:pPr>
              <w:jc w:val="center"/>
              <w:rPr>
                <w:color w:val="000000"/>
              </w:rPr>
            </w:pPr>
            <w:r w:rsidRPr="002F4954">
              <w:rPr>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81012D" w:rsidRPr="002F4954" w:rsidRDefault="0081012D" w:rsidP="00901003">
            <w:pPr>
              <w:jc w:val="center"/>
              <w:rPr>
                <w:color w:val="000000"/>
              </w:rPr>
            </w:pPr>
            <w:r w:rsidRPr="002F4954">
              <w:rPr>
                <w:color w:val="000000"/>
              </w:rPr>
              <w:t>2</w:t>
            </w:r>
          </w:p>
        </w:tc>
      </w:tr>
      <w:tr w:rsidR="0081012D" w:rsidRPr="00576EE3" w:rsidTr="0081012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12D" w:rsidRPr="002F4954" w:rsidRDefault="0081012D" w:rsidP="00901003">
            <w:pPr>
              <w:jc w:val="center"/>
              <w:rPr>
                <w:color w:val="000000"/>
              </w:rPr>
            </w:pPr>
            <w:r w:rsidRPr="002F4954">
              <w:rPr>
                <w:color w:val="000000"/>
              </w:rPr>
              <w:t>8</w:t>
            </w:r>
          </w:p>
        </w:tc>
        <w:tc>
          <w:tcPr>
            <w:tcW w:w="12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0,06</w:t>
            </w:r>
          </w:p>
        </w:tc>
        <w:tc>
          <w:tcPr>
            <w:tcW w:w="9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0,13</w:t>
            </w:r>
          </w:p>
        </w:tc>
        <w:tc>
          <w:tcPr>
            <w:tcW w:w="9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0,26</w:t>
            </w:r>
          </w:p>
        </w:tc>
        <w:tc>
          <w:tcPr>
            <w:tcW w:w="9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0,52</w:t>
            </w:r>
          </w:p>
        </w:tc>
      </w:tr>
      <w:tr w:rsidR="0081012D" w:rsidRPr="00576EE3" w:rsidTr="0081012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12D" w:rsidRPr="002F4954" w:rsidRDefault="0081012D" w:rsidP="00901003">
            <w:pPr>
              <w:jc w:val="center"/>
              <w:rPr>
                <w:color w:val="000000"/>
              </w:rPr>
            </w:pPr>
            <w:r w:rsidRPr="002F4954">
              <w:rPr>
                <w:color w:val="000000"/>
              </w:rPr>
              <w:t>9</w:t>
            </w:r>
          </w:p>
        </w:tc>
        <w:tc>
          <w:tcPr>
            <w:tcW w:w="12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0,08</w:t>
            </w:r>
          </w:p>
        </w:tc>
        <w:tc>
          <w:tcPr>
            <w:tcW w:w="9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0,16</w:t>
            </w:r>
          </w:p>
        </w:tc>
        <w:tc>
          <w:tcPr>
            <w:tcW w:w="9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0,33</w:t>
            </w:r>
          </w:p>
        </w:tc>
        <w:tc>
          <w:tcPr>
            <w:tcW w:w="9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0,66</w:t>
            </w:r>
          </w:p>
        </w:tc>
      </w:tr>
      <w:tr w:rsidR="0081012D" w:rsidRPr="00576EE3" w:rsidTr="0081012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12D" w:rsidRPr="002F4954" w:rsidRDefault="0081012D" w:rsidP="00901003">
            <w:pPr>
              <w:jc w:val="center"/>
              <w:rPr>
                <w:color w:val="000000"/>
              </w:rPr>
            </w:pPr>
            <w:r w:rsidRPr="002F4954">
              <w:rPr>
                <w:color w:val="000000"/>
              </w:rPr>
              <w:t>10</w:t>
            </w:r>
          </w:p>
        </w:tc>
        <w:tc>
          <w:tcPr>
            <w:tcW w:w="12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0,10</w:t>
            </w:r>
          </w:p>
        </w:tc>
        <w:tc>
          <w:tcPr>
            <w:tcW w:w="9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0,20</w:t>
            </w:r>
          </w:p>
        </w:tc>
        <w:tc>
          <w:tcPr>
            <w:tcW w:w="9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0,40</w:t>
            </w:r>
          </w:p>
        </w:tc>
        <w:tc>
          <w:tcPr>
            <w:tcW w:w="9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0,81</w:t>
            </w:r>
          </w:p>
        </w:tc>
      </w:tr>
      <w:tr w:rsidR="0081012D" w:rsidRPr="00576EE3" w:rsidTr="0081012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12D" w:rsidRPr="002F4954" w:rsidRDefault="0081012D" w:rsidP="00901003">
            <w:pPr>
              <w:jc w:val="center"/>
              <w:rPr>
                <w:color w:val="000000"/>
              </w:rPr>
            </w:pPr>
            <w:r w:rsidRPr="002F4954">
              <w:rPr>
                <w:color w:val="000000"/>
              </w:rPr>
              <w:t>11</w:t>
            </w:r>
          </w:p>
        </w:tc>
        <w:tc>
          <w:tcPr>
            <w:tcW w:w="12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0,12</w:t>
            </w:r>
          </w:p>
        </w:tc>
        <w:tc>
          <w:tcPr>
            <w:tcW w:w="9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0,24</w:t>
            </w:r>
          </w:p>
        </w:tc>
        <w:tc>
          <w:tcPr>
            <w:tcW w:w="9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0,49</w:t>
            </w:r>
          </w:p>
        </w:tc>
        <w:tc>
          <w:tcPr>
            <w:tcW w:w="960" w:type="dxa"/>
            <w:tcBorders>
              <w:top w:val="nil"/>
              <w:left w:val="nil"/>
              <w:bottom w:val="single" w:sz="4" w:space="0" w:color="auto"/>
              <w:right w:val="single" w:sz="4" w:space="0" w:color="auto"/>
            </w:tcBorders>
            <w:shd w:val="clear" w:color="auto" w:fill="FFC000"/>
            <w:noWrap/>
            <w:vAlign w:val="bottom"/>
          </w:tcPr>
          <w:p w:rsidR="0081012D" w:rsidRPr="002F4954" w:rsidRDefault="0081012D" w:rsidP="00901003">
            <w:pPr>
              <w:jc w:val="center"/>
              <w:rPr>
                <w:color w:val="000000"/>
              </w:rPr>
            </w:pPr>
            <w:r w:rsidRPr="002F4954">
              <w:rPr>
                <w:color w:val="000000"/>
              </w:rPr>
              <w:t>0,98</w:t>
            </w:r>
          </w:p>
        </w:tc>
      </w:tr>
      <w:tr w:rsidR="0081012D" w:rsidRPr="00576EE3" w:rsidTr="0081012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12D" w:rsidRPr="002F4954" w:rsidRDefault="0081012D" w:rsidP="00901003">
            <w:pPr>
              <w:jc w:val="center"/>
              <w:rPr>
                <w:color w:val="000000"/>
              </w:rPr>
            </w:pPr>
            <w:r w:rsidRPr="002F4954">
              <w:rPr>
                <w:color w:val="000000"/>
              </w:rPr>
              <w:t>12</w:t>
            </w:r>
          </w:p>
        </w:tc>
        <w:tc>
          <w:tcPr>
            <w:tcW w:w="12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0,15</w:t>
            </w:r>
          </w:p>
        </w:tc>
        <w:tc>
          <w:tcPr>
            <w:tcW w:w="9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0,29</w:t>
            </w:r>
          </w:p>
        </w:tc>
        <w:tc>
          <w:tcPr>
            <w:tcW w:w="9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0,58</w:t>
            </w:r>
          </w:p>
        </w:tc>
        <w:tc>
          <w:tcPr>
            <w:tcW w:w="960" w:type="dxa"/>
            <w:tcBorders>
              <w:top w:val="nil"/>
              <w:left w:val="nil"/>
              <w:bottom w:val="single" w:sz="4" w:space="0" w:color="auto"/>
              <w:right w:val="single" w:sz="4" w:space="0" w:color="auto"/>
            </w:tcBorders>
            <w:shd w:val="clear" w:color="auto" w:fill="FFC000"/>
            <w:noWrap/>
            <w:vAlign w:val="bottom"/>
          </w:tcPr>
          <w:p w:rsidR="0081012D" w:rsidRPr="002F4954" w:rsidRDefault="0081012D" w:rsidP="00901003">
            <w:pPr>
              <w:jc w:val="center"/>
              <w:rPr>
                <w:color w:val="000000"/>
              </w:rPr>
            </w:pPr>
            <w:r w:rsidRPr="002F4954">
              <w:rPr>
                <w:color w:val="000000"/>
              </w:rPr>
              <w:t>1,17</w:t>
            </w:r>
          </w:p>
        </w:tc>
      </w:tr>
      <w:tr w:rsidR="0081012D" w:rsidRPr="00576EE3" w:rsidTr="0081012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12D" w:rsidRPr="002F4954" w:rsidRDefault="0081012D" w:rsidP="00901003">
            <w:pPr>
              <w:jc w:val="center"/>
              <w:rPr>
                <w:color w:val="000000"/>
              </w:rPr>
            </w:pPr>
            <w:r w:rsidRPr="002F4954">
              <w:rPr>
                <w:color w:val="000000"/>
              </w:rPr>
              <w:t>13</w:t>
            </w:r>
          </w:p>
        </w:tc>
        <w:tc>
          <w:tcPr>
            <w:tcW w:w="12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0,17</w:t>
            </w:r>
          </w:p>
        </w:tc>
        <w:tc>
          <w:tcPr>
            <w:tcW w:w="9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0,34</w:t>
            </w:r>
          </w:p>
        </w:tc>
        <w:tc>
          <w:tcPr>
            <w:tcW w:w="9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0,68</w:t>
            </w:r>
          </w:p>
        </w:tc>
        <w:tc>
          <w:tcPr>
            <w:tcW w:w="960" w:type="dxa"/>
            <w:tcBorders>
              <w:top w:val="nil"/>
              <w:left w:val="nil"/>
              <w:bottom w:val="single" w:sz="4" w:space="0" w:color="auto"/>
              <w:right w:val="single" w:sz="4" w:space="0" w:color="auto"/>
            </w:tcBorders>
            <w:shd w:val="clear" w:color="auto" w:fill="FFC000"/>
            <w:noWrap/>
            <w:vAlign w:val="bottom"/>
          </w:tcPr>
          <w:p w:rsidR="0081012D" w:rsidRPr="002F4954" w:rsidRDefault="0081012D" w:rsidP="00901003">
            <w:pPr>
              <w:jc w:val="center"/>
              <w:rPr>
                <w:color w:val="000000"/>
              </w:rPr>
            </w:pPr>
            <w:r w:rsidRPr="002F4954">
              <w:rPr>
                <w:color w:val="000000"/>
              </w:rPr>
              <w:t>1,37</w:t>
            </w:r>
          </w:p>
        </w:tc>
      </w:tr>
      <w:tr w:rsidR="0081012D" w:rsidRPr="00576EE3" w:rsidTr="0081012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12D" w:rsidRPr="002F4954" w:rsidRDefault="0081012D" w:rsidP="00901003">
            <w:pPr>
              <w:jc w:val="center"/>
              <w:rPr>
                <w:color w:val="000000"/>
              </w:rPr>
            </w:pPr>
            <w:r w:rsidRPr="002F4954">
              <w:rPr>
                <w:color w:val="000000"/>
              </w:rPr>
              <w:t>14</w:t>
            </w:r>
          </w:p>
        </w:tc>
        <w:tc>
          <w:tcPr>
            <w:tcW w:w="12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0,20</w:t>
            </w:r>
          </w:p>
        </w:tc>
        <w:tc>
          <w:tcPr>
            <w:tcW w:w="9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0,40</w:t>
            </w:r>
          </w:p>
        </w:tc>
        <w:tc>
          <w:tcPr>
            <w:tcW w:w="9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0,79</w:t>
            </w:r>
          </w:p>
        </w:tc>
        <w:tc>
          <w:tcPr>
            <w:tcW w:w="960" w:type="dxa"/>
            <w:tcBorders>
              <w:top w:val="nil"/>
              <w:left w:val="nil"/>
              <w:bottom w:val="single" w:sz="4" w:space="0" w:color="auto"/>
              <w:right w:val="single" w:sz="4" w:space="0" w:color="auto"/>
            </w:tcBorders>
            <w:shd w:val="clear" w:color="auto" w:fill="FFC000"/>
            <w:noWrap/>
            <w:vAlign w:val="bottom"/>
          </w:tcPr>
          <w:p w:rsidR="0081012D" w:rsidRPr="002F4954" w:rsidRDefault="0081012D" w:rsidP="00901003">
            <w:pPr>
              <w:jc w:val="center"/>
              <w:rPr>
                <w:color w:val="000000"/>
              </w:rPr>
            </w:pPr>
            <w:r w:rsidRPr="002F4954">
              <w:rPr>
                <w:color w:val="000000"/>
              </w:rPr>
              <w:t>1,59</w:t>
            </w:r>
          </w:p>
        </w:tc>
      </w:tr>
      <w:tr w:rsidR="0081012D" w:rsidRPr="00576EE3" w:rsidTr="0081012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12D" w:rsidRPr="002F4954" w:rsidRDefault="0081012D" w:rsidP="00901003">
            <w:pPr>
              <w:jc w:val="center"/>
              <w:rPr>
                <w:color w:val="000000"/>
              </w:rPr>
            </w:pPr>
            <w:r w:rsidRPr="002F4954">
              <w:rPr>
                <w:color w:val="000000"/>
              </w:rPr>
              <w:t>15</w:t>
            </w:r>
          </w:p>
        </w:tc>
        <w:tc>
          <w:tcPr>
            <w:tcW w:w="12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0,23</w:t>
            </w:r>
          </w:p>
        </w:tc>
        <w:tc>
          <w:tcPr>
            <w:tcW w:w="9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0,46</w:t>
            </w:r>
          </w:p>
        </w:tc>
        <w:tc>
          <w:tcPr>
            <w:tcW w:w="9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0,91</w:t>
            </w:r>
          </w:p>
        </w:tc>
        <w:tc>
          <w:tcPr>
            <w:tcW w:w="960" w:type="dxa"/>
            <w:tcBorders>
              <w:top w:val="nil"/>
              <w:left w:val="nil"/>
              <w:bottom w:val="single" w:sz="4" w:space="0" w:color="auto"/>
              <w:right w:val="single" w:sz="4" w:space="0" w:color="auto"/>
            </w:tcBorders>
            <w:shd w:val="clear" w:color="auto" w:fill="FFC000"/>
            <w:noWrap/>
            <w:vAlign w:val="bottom"/>
          </w:tcPr>
          <w:p w:rsidR="0081012D" w:rsidRPr="002F4954" w:rsidRDefault="0081012D" w:rsidP="00901003">
            <w:pPr>
              <w:jc w:val="center"/>
              <w:rPr>
                <w:color w:val="000000"/>
              </w:rPr>
            </w:pPr>
            <w:r w:rsidRPr="002F4954">
              <w:rPr>
                <w:color w:val="000000"/>
              </w:rPr>
              <w:t>1,82</w:t>
            </w:r>
          </w:p>
        </w:tc>
      </w:tr>
      <w:tr w:rsidR="0081012D" w:rsidRPr="00576EE3" w:rsidTr="0081012D">
        <w:trPr>
          <w:trHeight w:val="117"/>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12D" w:rsidRPr="002F4954" w:rsidRDefault="0081012D" w:rsidP="00901003">
            <w:pPr>
              <w:jc w:val="center"/>
              <w:rPr>
                <w:color w:val="000000"/>
              </w:rPr>
            </w:pPr>
            <w:r w:rsidRPr="002F4954">
              <w:rPr>
                <w:color w:val="000000"/>
              </w:rPr>
              <w:t>16</w:t>
            </w:r>
          </w:p>
        </w:tc>
        <w:tc>
          <w:tcPr>
            <w:tcW w:w="12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0,26</w:t>
            </w:r>
          </w:p>
        </w:tc>
        <w:tc>
          <w:tcPr>
            <w:tcW w:w="9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0,52</w:t>
            </w:r>
          </w:p>
        </w:tc>
        <w:tc>
          <w:tcPr>
            <w:tcW w:w="960" w:type="dxa"/>
            <w:tcBorders>
              <w:top w:val="nil"/>
              <w:left w:val="nil"/>
              <w:bottom w:val="single" w:sz="4" w:space="0" w:color="auto"/>
              <w:right w:val="single" w:sz="4" w:space="0" w:color="auto"/>
            </w:tcBorders>
            <w:shd w:val="clear" w:color="auto" w:fill="FFC000"/>
            <w:noWrap/>
            <w:vAlign w:val="bottom"/>
          </w:tcPr>
          <w:p w:rsidR="0081012D" w:rsidRPr="002F4954" w:rsidRDefault="0081012D" w:rsidP="00901003">
            <w:pPr>
              <w:jc w:val="center"/>
              <w:rPr>
                <w:color w:val="000000"/>
              </w:rPr>
            </w:pPr>
            <w:r w:rsidRPr="002F4954">
              <w:rPr>
                <w:color w:val="000000"/>
              </w:rPr>
              <w:t>1,04</w:t>
            </w:r>
          </w:p>
        </w:tc>
        <w:tc>
          <w:tcPr>
            <w:tcW w:w="960" w:type="dxa"/>
            <w:tcBorders>
              <w:top w:val="nil"/>
              <w:left w:val="nil"/>
              <w:bottom w:val="single" w:sz="4" w:space="0" w:color="auto"/>
              <w:right w:val="single" w:sz="4" w:space="0" w:color="auto"/>
            </w:tcBorders>
            <w:shd w:val="clear" w:color="auto" w:fill="FFC000"/>
            <w:noWrap/>
            <w:vAlign w:val="bottom"/>
          </w:tcPr>
          <w:p w:rsidR="0081012D" w:rsidRPr="002F4954" w:rsidRDefault="0081012D" w:rsidP="00901003">
            <w:pPr>
              <w:jc w:val="center"/>
              <w:rPr>
                <w:color w:val="000000"/>
              </w:rPr>
            </w:pPr>
            <w:r w:rsidRPr="002F4954">
              <w:rPr>
                <w:color w:val="000000"/>
              </w:rPr>
              <w:t>2,07</w:t>
            </w:r>
          </w:p>
        </w:tc>
      </w:tr>
      <w:tr w:rsidR="0081012D" w:rsidRPr="00576EE3" w:rsidTr="0081012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12D" w:rsidRPr="002F4954" w:rsidRDefault="0081012D" w:rsidP="00901003">
            <w:pPr>
              <w:jc w:val="center"/>
              <w:rPr>
                <w:color w:val="000000"/>
              </w:rPr>
            </w:pPr>
            <w:r w:rsidRPr="002F4954">
              <w:rPr>
                <w:color w:val="000000"/>
              </w:rPr>
              <w:t>17</w:t>
            </w:r>
          </w:p>
        </w:tc>
        <w:tc>
          <w:tcPr>
            <w:tcW w:w="12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0,29</w:t>
            </w:r>
          </w:p>
        </w:tc>
        <w:tc>
          <w:tcPr>
            <w:tcW w:w="9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0,58</w:t>
            </w:r>
          </w:p>
        </w:tc>
        <w:tc>
          <w:tcPr>
            <w:tcW w:w="960" w:type="dxa"/>
            <w:tcBorders>
              <w:top w:val="nil"/>
              <w:left w:val="nil"/>
              <w:bottom w:val="single" w:sz="4" w:space="0" w:color="auto"/>
              <w:right w:val="single" w:sz="4" w:space="0" w:color="auto"/>
            </w:tcBorders>
            <w:shd w:val="clear" w:color="auto" w:fill="FFC000"/>
            <w:noWrap/>
            <w:vAlign w:val="bottom"/>
          </w:tcPr>
          <w:p w:rsidR="0081012D" w:rsidRPr="002F4954" w:rsidRDefault="0081012D" w:rsidP="00901003">
            <w:pPr>
              <w:jc w:val="center"/>
              <w:rPr>
                <w:color w:val="000000"/>
              </w:rPr>
            </w:pPr>
            <w:r w:rsidRPr="002F4954">
              <w:rPr>
                <w:color w:val="000000"/>
              </w:rPr>
              <w:t>1,17</w:t>
            </w:r>
          </w:p>
        </w:tc>
        <w:tc>
          <w:tcPr>
            <w:tcW w:w="960" w:type="dxa"/>
            <w:tcBorders>
              <w:top w:val="nil"/>
              <w:left w:val="nil"/>
              <w:bottom w:val="single" w:sz="4" w:space="0" w:color="auto"/>
              <w:right w:val="single" w:sz="4" w:space="0" w:color="auto"/>
            </w:tcBorders>
            <w:shd w:val="clear" w:color="auto" w:fill="FFC000"/>
            <w:noWrap/>
            <w:vAlign w:val="bottom"/>
          </w:tcPr>
          <w:p w:rsidR="0081012D" w:rsidRPr="002F4954" w:rsidRDefault="0081012D" w:rsidP="00901003">
            <w:pPr>
              <w:jc w:val="center"/>
              <w:rPr>
                <w:color w:val="000000"/>
              </w:rPr>
            </w:pPr>
            <w:r w:rsidRPr="002F4954">
              <w:rPr>
                <w:color w:val="000000"/>
              </w:rPr>
              <w:t>2,34</w:t>
            </w:r>
          </w:p>
        </w:tc>
      </w:tr>
      <w:tr w:rsidR="0081012D" w:rsidRPr="00576EE3" w:rsidTr="0081012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12D" w:rsidRPr="002F4954" w:rsidRDefault="0081012D" w:rsidP="00901003">
            <w:pPr>
              <w:jc w:val="center"/>
              <w:rPr>
                <w:color w:val="000000"/>
              </w:rPr>
            </w:pPr>
            <w:r w:rsidRPr="002F4954">
              <w:rPr>
                <w:color w:val="000000"/>
              </w:rPr>
              <w:t>18</w:t>
            </w:r>
          </w:p>
        </w:tc>
        <w:tc>
          <w:tcPr>
            <w:tcW w:w="12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0,33</w:t>
            </w:r>
          </w:p>
        </w:tc>
        <w:tc>
          <w:tcPr>
            <w:tcW w:w="9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0,66</w:t>
            </w:r>
          </w:p>
        </w:tc>
        <w:tc>
          <w:tcPr>
            <w:tcW w:w="960" w:type="dxa"/>
            <w:tcBorders>
              <w:top w:val="nil"/>
              <w:left w:val="nil"/>
              <w:bottom w:val="single" w:sz="4" w:space="0" w:color="auto"/>
              <w:right w:val="single" w:sz="4" w:space="0" w:color="auto"/>
            </w:tcBorders>
            <w:shd w:val="clear" w:color="auto" w:fill="FFC000"/>
            <w:noWrap/>
            <w:vAlign w:val="bottom"/>
          </w:tcPr>
          <w:p w:rsidR="0081012D" w:rsidRPr="002F4954" w:rsidRDefault="0081012D" w:rsidP="00901003">
            <w:pPr>
              <w:jc w:val="center"/>
              <w:rPr>
                <w:color w:val="000000"/>
              </w:rPr>
            </w:pPr>
            <w:r w:rsidRPr="002F4954">
              <w:rPr>
                <w:color w:val="000000"/>
              </w:rPr>
              <w:t>1,31</w:t>
            </w:r>
          </w:p>
        </w:tc>
        <w:tc>
          <w:tcPr>
            <w:tcW w:w="960" w:type="dxa"/>
            <w:tcBorders>
              <w:top w:val="nil"/>
              <w:left w:val="nil"/>
              <w:bottom w:val="single" w:sz="4" w:space="0" w:color="auto"/>
              <w:right w:val="single" w:sz="4" w:space="0" w:color="auto"/>
            </w:tcBorders>
            <w:shd w:val="clear" w:color="auto" w:fill="FFC000"/>
            <w:noWrap/>
            <w:vAlign w:val="bottom"/>
          </w:tcPr>
          <w:p w:rsidR="0081012D" w:rsidRPr="002F4954" w:rsidRDefault="0081012D" w:rsidP="00901003">
            <w:pPr>
              <w:jc w:val="center"/>
              <w:rPr>
                <w:color w:val="000000"/>
              </w:rPr>
            </w:pPr>
            <w:r w:rsidRPr="002F4954">
              <w:rPr>
                <w:color w:val="000000"/>
              </w:rPr>
              <w:t>2,62</w:t>
            </w:r>
          </w:p>
        </w:tc>
      </w:tr>
      <w:tr w:rsidR="0081012D" w:rsidRPr="00CD63FA" w:rsidTr="0081012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12D" w:rsidRPr="002F4954" w:rsidRDefault="0081012D" w:rsidP="00901003">
            <w:pPr>
              <w:jc w:val="center"/>
              <w:rPr>
                <w:color w:val="000000"/>
              </w:rPr>
            </w:pPr>
            <w:r w:rsidRPr="002F4954">
              <w:rPr>
                <w:color w:val="000000"/>
              </w:rPr>
              <w:t>19</w:t>
            </w:r>
          </w:p>
        </w:tc>
        <w:tc>
          <w:tcPr>
            <w:tcW w:w="12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0,37</w:t>
            </w:r>
          </w:p>
        </w:tc>
        <w:tc>
          <w:tcPr>
            <w:tcW w:w="9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0,73</w:t>
            </w:r>
          </w:p>
        </w:tc>
        <w:tc>
          <w:tcPr>
            <w:tcW w:w="960" w:type="dxa"/>
            <w:tcBorders>
              <w:top w:val="nil"/>
              <w:left w:val="nil"/>
              <w:bottom w:val="single" w:sz="4" w:space="0" w:color="auto"/>
              <w:right w:val="single" w:sz="4" w:space="0" w:color="auto"/>
            </w:tcBorders>
            <w:shd w:val="clear" w:color="auto" w:fill="FFC000"/>
            <w:noWrap/>
            <w:vAlign w:val="bottom"/>
          </w:tcPr>
          <w:p w:rsidR="0081012D" w:rsidRPr="002F4954" w:rsidRDefault="0081012D" w:rsidP="00901003">
            <w:pPr>
              <w:jc w:val="center"/>
              <w:rPr>
                <w:color w:val="000000"/>
              </w:rPr>
            </w:pPr>
            <w:r w:rsidRPr="002F4954">
              <w:rPr>
                <w:color w:val="000000"/>
              </w:rPr>
              <w:t>1,46</w:t>
            </w:r>
          </w:p>
        </w:tc>
        <w:tc>
          <w:tcPr>
            <w:tcW w:w="960" w:type="dxa"/>
            <w:tcBorders>
              <w:top w:val="nil"/>
              <w:left w:val="nil"/>
              <w:bottom w:val="single" w:sz="4" w:space="0" w:color="auto"/>
              <w:right w:val="single" w:sz="4" w:space="0" w:color="auto"/>
            </w:tcBorders>
            <w:shd w:val="clear" w:color="auto" w:fill="FFC000"/>
            <w:noWrap/>
            <w:vAlign w:val="bottom"/>
          </w:tcPr>
          <w:p w:rsidR="0081012D" w:rsidRPr="002F4954" w:rsidRDefault="0081012D" w:rsidP="00901003">
            <w:pPr>
              <w:jc w:val="center"/>
              <w:rPr>
                <w:color w:val="000000"/>
              </w:rPr>
            </w:pPr>
            <w:r w:rsidRPr="002F4954">
              <w:rPr>
                <w:color w:val="000000"/>
              </w:rPr>
              <w:t>2,92</w:t>
            </w:r>
          </w:p>
        </w:tc>
      </w:tr>
      <w:tr w:rsidR="0081012D" w:rsidRPr="00576EE3" w:rsidTr="0081012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12D" w:rsidRPr="002F4954" w:rsidRDefault="0081012D" w:rsidP="00901003">
            <w:pPr>
              <w:jc w:val="center"/>
              <w:rPr>
                <w:color w:val="000000"/>
              </w:rPr>
            </w:pPr>
            <w:r w:rsidRPr="002F4954">
              <w:rPr>
                <w:color w:val="000000"/>
              </w:rPr>
              <w:t>20</w:t>
            </w:r>
          </w:p>
        </w:tc>
        <w:tc>
          <w:tcPr>
            <w:tcW w:w="12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0,40</w:t>
            </w:r>
          </w:p>
        </w:tc>
        <w:tc>
          <w:tcPr>
            <w:tcW w:w="9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0,81</w:t>
            </w:r>
          </w:p>
        </w:tc>
        <w:tc>
          <w:tcPr>
            <w:tcW w:w="960" w:type="dxa"/>
            <w:tcBorders>
              <w:top w:val="nil"/>
              <w:left w:val="nil"/>
              <w:bottom w:val="single" w:sz="4" w:space="0" w:color="auto"/>
              <w:right w:val="single" w:sz="4" w:space="0" w:color="auto"/>
            </w:tcBorders>
            <w:shd w:val="clear" w:color="auto" w:fill="FFC000"/>
            <w:noWrap/>
            <w:vAlign w:val="bottom"/>
          </w:tcPr>
          <w:p w:rsidR="0081012D" w:rsidRPr="002F4954" w:rsidRDefault="0081012D" w:rsidP="00901003">
            <w:pPr>
              <w:jc w:val="center"/>
              <w:rPr>
                <w:color w:val="000000"/>
              </w:rPr>
            </w:pPr>
            <w:r w:rsidRPr="002F4954">
              <w:rPr>
                <w:color w:val="000000"/>
              </w:rPr>
              <w:t>1,62</w:t>
            </w:r>
          </w:p>
        </w:tc>
        <w:tc>
          <w:tcPr>
            <w:tcW w:w="960" w:type="dxa"/>
            <w:tcBorders>
              <w:top w:val="nil"/>
              <w:left w:val="nil"/>
              <w:bottom w:val="single" w:sz="4" w:space="0" w:color="auto"/>
              <w:right w:val="single" w:sz="4" w:space="0" w:color="auto"/>
            </w:tcBorders>
            <w:shd w:val="clear" w:color="auto" w:fill="FFC000"/>
            <w:noWrap/>
            <w:vAlign w:val="bottom"/>
          </w:tcPr>
          <w:p w:rsidR="0081012D" w:rsidRPr="002F4954" w:rsidRDefault="0081012D" w:rsidP="00901003">
            <w:pPr>
              <w:jc w:val="center"/>
              <w:rPr>
                <w:color w:val="000000"/>
              </w:rPr>
            </w:pPr>
            <w:r w:rsidRPr="002F4954">
              <w:rPr>
                <w:color w:val="000000"/>
              </w:rPr>
              <w:t>3,24</w:t>
            </w:r>
          </w:p>
        </w:tc>
      </w:tr>
      <w:tr w:rsidR="0081012D" w:rsidRPr="00576EE3" w:rsidTr="0081012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12D" w:rsidRPr="002F4954" w:rsidRDefault="0081012D" w:rsidP="00901003">
            <w:pPr>
              <w:jc w:val="center"/>
              <w:rPr>
                <w:color w:val="000000"/>
              </w:rPr>
            </w:pPr>
            <w:r w:rsidRPr="002F4954">
              <w:rPr>
                <w:color w:val="000000"/>
              </w:rPr>
              <w:t>21</w:t>
            </w:r>
          </w:p>
        </w:tc>
        <w:tc>
          <w:tcPr>
            <w:tcW w:w="12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0,45</w:t>
            </w:r>
          </w:p>
        </w:tc>
        <w:tc>
          <w:tcPr>
            <w:tcW w:w="9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0,89</w:t>
            </w:r>
          </w:p>
        </w:tc>
        <w:tc>
          <w:tcPr>
            <w:tcW w:w="960" w:type="dxa"/>
            <w:tcBorders>
              <w:top w:val="nil"/>
              <w:left w:val="nil"/>
              <w:bottom w:val="single" w:sz="4" w:space="0" w:color="auto"/>
              <w:right w:val="single" w:sz="4" w:space="0" w:color="auto"/>
            </w:tcBorders>
            <w:shd w:val="clear" w:color="auto" w:fill="FFC000"/>
            <w:noWrap/>
            <w:vAlign w:val="bottom"/>
          </w:tcPr>
          <w:p w:rsidR="0081012D" w:rsidRPr="002F4954" w:rsidRDefault="0081012D" w:rsidP="00901003">
            <w:pPr>
              <w:jc w:val="center"/>
              <w:rPr>
                <w:color w:val="000000"/>
              </w:rPr>
            </w:pPr>
            <w:r w:rsidRPr="002F4954">
              <w:rPr>
                <w:color w:val="000000"/>
              </w:rPr>
              <w:t>1,78</w:t>
            </w:r>
          </w:p>
        </w:tc>
        <w:tc>
          <w:tcPr>
            <w:tcW w:w="960" w:type="dxa"/>
            <w:tcBorders>
              <w:top w:val="nil"/>
              <w:left w:val="nil"/>
              <w:bottom w:val="single" w:sz="4" w:space="0" w:color="auto"/>
              <w:right w:val="single" w:sz="4" w:space="0" w:color="auto"/>
            </w:tcBorders>
            <w:shd w:val="clear" w:color="auto" w:fill="FFC000"/>
            <w:noWrap/>
            <w:vAlign w:val="bottom"/>
          </w:tcPr>
          <w:p w:rsidR="0081012D" w:rsidRPr="002F4954" w:rsidRDefault="0081012D" w:rsidP="00901003">
            <w:pPr>
              <w:jc w:val="center"/>
              <w:rPr>
                <w:color w:val="000000"/>
              </w:rPr>
            </w:pPr>
            <w:r w:rsidRPr="002F4954">
              <w:rPr>
                <w:color w:val="000000"/>
              </w:rPr>
              <w:t>3,57</w:t>
            </w:r>
          </w:p>
        </w:tc>
      </w:tr>
      <w:tr w:rsidR="0081012D" w:rsidRPr="00576EE3" w:rsidTr="0081012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12D" w:rsidRPr="002F4954" w:rsidRDefault="0081012D" w:rsidP="00901003">
            <w:pPr>
              <w:jc w:val="center"/>
              <w:rPr>
                <w:color w:val="000000"/>
              </w:rPr>
            </w:pPr>
            <w:r w:rsidRPr="002F4954">
              <w:rPr>
                <w:color w:val="000000"/>
              </w:rPr>
              <w:t>22</w:t>
            </w:r>
          </w:p>
        </w:tc>
        <w:tc>
          <w:tcPr>
            <w:tcW w:w="12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0,49</w:t>
            </w:r>
          </w:p>
        </w:tc>
        <w:tc>
          <w:tcPr>
            <w:tcW w:w="9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0,98</w:t>
            </w:r>
          </w:p>
        </w:tc>
        <w:tc>
          <w:tcPr>
            <w:tcW w:w="960" w:type="dxa"/>
            <w:tcBorders>
              <w:top w:val="nil"/>
              <w:left w:val="nil"/>
              <w:bottom w:val="single" w:sz="4" w:space="0" w:color="auto"/>
              <w:right w:val="single" w:sz="4" w:space="0" w:color="auto"/>
            </w:tcBorders>
            <w:shd w:val="clear" w:color="auto" w:fill="FFC000"/>
            <w:noWrap/>
            <w:vAlign w:val="bottom"/>
          </w:tcPr>
          <w:p w:rsidR="0081012D" w:rsidRPr="002F4954" w:rsidRDefault="0081012D" w:rsidP="00901003">
            <w:pPr>
              <w:jc w:val="center"/>
              <w:rPr>
                <w:color w:val="000000"/>
              </w:rPr>
            </w:pPr>
            <w:r w:rsidRPr="002F4954">
              <w:rPr>
                <w:color w:val="000000"/>
              </w:rPr>
              <w:t>1,96</w:t>
            </w:r>
          </w:p>
        </w:tc>
        <w:tc>
          <w:tcPr>
            <w:tcW w:w="960" w:type="dxa"/>
            <w:tcBorders>
              <w:top w:val="nil"/>
              <w:left w:val="nil"/>
              <w:bottom w:val="single" w:sz="4" w:space="0" w:color="auto"/>
              <w:right w:val="single" w:sz="4" w:space="0" w:color="auto"/>
            </w:tcBorders>
            <w:shd w:val="clear" w:color="auto" w:fill="FFC000"/>
            <w:noWrap/>
            <w:vAlign w:val="bottom"/>
          </w:tcPr>
          <w:p w:rsidR="0081012D" w:rsidRPr="002F4954" w:rsidRDefault="0081012D" w:rsidP="00901003">
            <w:pPr>
              <w:jc w:val="center"/>
              <w:rPr>
                <w:color w:val="000000"/>
              </w:rPr>
            </w:pPr>
            <w:r w:rsidRPr="002F4954">
              <w:rPr>
                <w:color w:val="000000"/>
              </w:rPr>
              <w:t>3,92</w:t>
            </w:r>
          </w:p>
        </w:tc>
      </w:tr>
      <w:tr w:rsidR="0081012D" w:rsidRPr="00576EE3" w:rsidTr="0081012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12D" w:rsidRPr="002F4954" w:rsidRDefault="0081012D" w:rsidP="00901003">
            <w:pPr>
              <w:jc w:val="center"/>
              <w:rPr>
                <w:color w:val="000000"/>
              </w:rPr>
            </w:pPr>
            <w:r w:rsidRPr="002F4954">
              <w:rPr>
                <w:color w:val="000000"/>
              </w:rPr>
              <w:t>23</w:t>
            </w:r>
          </w:p>
        </w:tc>
        <w:tc>
          <w:tcPr>
            <w:tcW w:w="12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0,54</w:t>
            </w:r>
          </w:p>
        </w:tc>
        <w:tc>
          <w:tcPr>
            <w:tcW w:w="960" w:type="dxa"/>
            <w:tcBorders>
              <w:top w:val="nil"/>
              <w:left w:val="nil"/>
              <w:bottom w:val="single" w:sz="4" w:space="0" w:color="auto"/>
              <w:right w:val="single" w:sz="4" w:space="0" w:color="auto"/>
            </w:tcBorders>
            <w:shd w:val="clear" w:color="auto" w:fill="FFC000"/>
            <w:noWrap/>
            <w:vAlign w:val="bottom"/>
          </w:tcPr>
          <w:p w:rsidR="0081012D" w:rsidRPr="002F4954" w:rsidRDefault="0081012D" w:rsidP="00901003">
            <w:pPr>
              <w:jc w:val="center"/>
              <w:rPr>
                <w:color w:val="000000"/>
              </w:rPr>
            </w:pPr>
            <w:r w:rsidRPr="002F4954">
              <w:rPr>
                <w:color w:val="000000"/>
              </w:rPr>
              <w:t>1,07</w:t>
            </w:r>
          </w:p>
        </w:tc>
        <w:tc>
          <w:tcPr>
            <w:tcW w:w="960" w:type="dxa"/>
            <w:tcBorders>
              <w:top w:val="nil"/>
              <w:left w:val="nil"/>
              <w:bottom w:val="single" w:sz="4" w:space="0" w:color="auto"/>
              <w:right w:val="single" w:sz="4" w:space="0" w:color="auto"/>
            </w:tcBorders>
            <w:shd w:val="clear" w:color="auto" w:fill="FFC000"/>
            <w:noWrap/>
            <w:vAlign w:val="bottom"/>
          </w:tcPr>
          <w:p w:rsidR="0081012D" w:rsidRPr="002F4954" w:rsidRDefault="0081012D" w:rsidP="00901003">
            <w:pPr>
              <w:jc w:val="center"/>
              <w:rPr>
                <w:color w:val="000000"/>
              </w:rPr>
            </w:pPr>
            <w:r w:rsidRPr="002F4954">
              <w:rPr>
                <w:color w:val="000000"/>
              </w:rPr>
              <w:t>2,14</w:t>
            </w:r>
          </w:p>
        </w:tc>
        <w:tc>
          <w:tcPr>
            <w:tcW w:w="960" w:type="dxa"/>
            <w:tcBorders>
              <w:top w:val="nil"/>
              <w:left w:val="nil"/>
              <w:bottom w:val="single" w:sz="4" w:space="0" w:color="auto"/>
              <w:right w:val="single" w:sz="4" w:space="0" w:color="auto"/>
            </w:tcBorders>
            <w:shd w:val="clear" w:color="auto" w:fill="FFC000"/>
            <w:noWrap/>
            <w:vAlign w:val="bottom"/>
          </w:tcPr>
          <w:p w:rsidR="0081012D" w:rsidRPr="002F4954" w:rsidRDefault="0081012D" w:rsidP="00901003">
            <w:pPr>
              <w:jc w:val="center"/>
              <w:rPr>
                <w:color w:val="000000"/>
              </w:rPr>
            </w:pPr>
            <w:r w:rsidRPr="002F4954">
              <w:rPr>
                <w:color w:val="000000"/>
              </w:rPr>
              <w:t>4,28</w:t>
            </w:r>
          </w:p>
        </w:tc>
      </w:tr>
      <w:tr w:rsidR="0081012D" w:rsidRPr="00576EE3" w:rsidTr="0081012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12D" w:rsidRPr="002F4954" w:rsidRDefault="0081012D" w:rsidP="00901003">
            <w:pPr>
              <w:jc w:val="center"/>
              <w:rPr>
                <w:color w:val="000000"/>
              </w:rPr>
            </w:pPr>
            <w:r w:rsidRPr="002F4954">
              <w:rPr>
                <w:color w:val="000000"/>
              </w:rPr>
              <w:t>24</w:t>
            </w:r>
          </w:p>
        </w:tc>
        <w:tc>
          <w:tcPr>
            <w:tcW w:w="12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0,58</w:t>
            </w:r>
          </w:p>
        </w:tc>
        <w:tc>
          <w:tcPr>
            <w:tcW w:w="960" w:type="dxa"/>
            <w:tcBorders>
              <w:top w:val="nil"/>
              <w:left w:val="nil"/>
              <w:bottom w:val="single" w:sz="4" w:space="0" w:color="auto"/>
              <w:right w:val="single" w:sz="4" w:space="0" w:color="auto"/>
            </w:tcBorders>
            <w:shd w:val="clear" w:color="auto" w:fill="FFC000"/>
            <w:noWrap/>
            <w:vAlign w:val="bottom"/>
          </w:tcPr>
          <w:p w:rsidR="0081012D" w:rsidRPr="002F4954" w:rsidRDefault="0081012D" w:rsidP="00901003">
            <w:pPr>
              <w:jc w:val="center"/>
              <w:rPr>
                <w:color w:val="000000"/>
              </w:rPr>
            </w:pPr>
            <w:r w:rsidRPr="002F4954">
              <w:rPr>
                <w:color w:val="000000"/>
              </w:rPr>
              <w:t>1,17</w:t>
            </w:r>
          </w:p>
        </w:tc>
        <w:tc>
          <w:tcPr>
            <w:tcW w:w="960" w:type="dxa"/>
            <w:tcBorders>
              <w:top w:val="nil"/>
              <w:left w:val="nil"/>
              <w:bottom w:val="single" w:sz="4" w:space="0" w:color="auto"/>
              <w:right w:val="single" w:sz="4" w:space="0" w:color="auto"/>
            </w:tcBorders>
            <w:shd w:val="clear" w:color="auto" w:fill="FFC000"/>
            <w:noWrap/>
            <w:vAlign w:val="bottom"/>
          </w:tcPr>
          <w:p w:rsidR="0081012D" w:rsidRPr="002F4954" w:rsidRDefault="0081012D" w:rsidP="00901003">
            <w:pPr>
              <w:jc w:val="center"/>
              <w:rPr>
                <w:color w:val="000000"/>
              </w:rPr>
            </w:pPr>
            <w:r w:rsidRPr="002F4954">
              <w:rPr>
                <w:color w:val="000000"/>
              </w:rPr>
              <w:t>2,33</w:t>
            </w:r>
          </w:p>
        </w:tc>
        <w:tc>
          <w:tcPr>
            <w:tcW w:w="960" w:type="dxa"/>
            <w:tcBorders>
              <w:top w:val="nil"/>
              <w:left w:val="nil"/>
              <w:bottom w:val="single" w:sz="4" w:space="0" w:color="auto"/>
              <w:right w:val="single" w:sz="4" w:space="0" w:color="auto"/>
            </w:tcBorders>
            <w:shd w:val="clear" w:color="auto" w:fill="FFC000"/>
            <w:noWrap/>
            <w:vAlign w:val="bottom"/>
          </w:tcPr>
          <w:p w:rsidR="0081012D" w:rsidRPr="002F4954" w:rsidRDefault="0081012D" w:rsidP="00901003">
            <w:pPr>
              <w:jc w:val="center"/>
              <w:rPr>
                <w:color w:val="000000"/>
              </w:rPr>
            </w:pPr>
            <w:r w:rsidRPr="002F4954">
              <w:rPr>
                <w:color w:val="000000"/>
              </w:rPr>
              <w:t>4,66</w:t>
            </w:r>
          </w:p>
        </w:tc>
      </w:tr>
      <w:tr w:rsidR="0081012D" w:rsidRPr="00576EE3" w:rsidTr="0081012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12D" w:rsidRPr="002F4954" w:rsidRDefault="0081012D" w:rsidP="00901003">
            <w:pPr>
              <w:jc w:val="center"/>
              <w:rPr>
                <w:color w:val="000000"/>
              </w:rPr>
            </w:pPr>
            <w:r w:rsidRPr="002F4954">
              <w:rPr>
                <w:color w:val="000000"/>
              </w:rPr>
              <w:t>25</w:t>
            </w:r>
          </w:p>
        </w:tc>
        <w:tc>
          <w:tcPr>
            <w:tcW w:w="12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0,63</w:t>
            </w:r>
          </w:p>
        </w:tc>
        <w:tc>
          <w:tcPr>
            <w:tcW w:w="960" w:type="dxa"/>
            <w:tcBorders>
              <w:top w:val="nil"/>
              <w:left w:val="nil"/>
              <w:bottom w:val="single" w:sz="4" w:space="0" w:color="auto"/>
              <w:right w:val="single" w:sz="4" w:space="0" w:color="auto"/>
            </w:tcBorders>
            <w:shd w:val="clear" w:color="auto" w:fill="FFC000"/>
            <w:noWrap/>
            <w:vAlign w:val="bottom"/>
          </w:tcPr>
          <w:p w:rsidR="0081012D" w:rsidRPr="002F4954" w:rsidRDefault="0081012D" w:rsidP="00901003">
            <w:pPr>
              <w:jc w:val="center"/>
              <w:rPr>
                <w:color w:val="000000"/>
              </w:rPr>
            </w:pPr>
            <w:r w:rsidRPr="002F4954">
              <w:rPr>
                <w:color w:val="000000"/>
              </w:rPr>
              <w:t>1,26</w:t>
            </w:r>
          </w:p>
        </w:tc>
        <w:tc>
          <w:tcPr>
            <w:tcW w:w="960" w:type="dxa"/>
            <w:tcBorders>
              <w:top w:val="nil"/>
              <w:left w:val="nil"/>
              <w:bottom w:val="single" w:sz="4" w:space="0" w:color="auto"/>
              <w:right w:val="single" w:sz="4" w:space="0" w:color="auto"/>
            </w:tcBorders>
            <w:shd w:val="clear" w:color="auto" w:fill="FFC000"/>
            <w:noWrap/>
            <w:vAlign w:val="bottom"/>
          </w:tcPr>
          <w:p w:rsidR="0081012D" w:rsidRPr="002F4954" w:rsidRDefault="0081012D" w:rsidP="00901003">
            <w:pPr>
              <w:jc w:val="center"/>
              <w:rPr>
                <w:color w:val="000000"/>
              </w:rPr>
            </w:pPr>
            <w:r w:rsidRPr="002F4954">
              <w:rPr>
                <w:color w:val="000000"/>
              </w:rPr>
              <w:t>2,53</w:t>
            </w:r>
          </w:p>
        </w:tc>
        <w:tc>
          <w:tcPr>
            <w:tcW w:w="960" w:type="dxa"/>
            <w:tcBorders>
              <w:top w:val="nil"/>
              <w:left w:val="nil"/>
              <w:bottom w:val="single" w:sz="4" w:space="0" w:color="auto"/>
              <w:right w:val="single" w:sz="4" w:space="0" w:color="auto"/>
            </w:tcBorders>
            <w:shd w:val="clear" w:color="auto" w:fill="FFC000"/>
            <w:noWrap/>
            <w:vAlign w:val="bottom"/>
          </w:tcPr>
          <w:p w:rsidR="0081012D" w:rsidRPr="002F4954" w:rsidRDefault="0081012D" w:rsidP="00901003">
            <w:pPr>
              <w:jc w:val="center"/>
              <w:rPr>
                <w:color w:val="000000"/>
              </w:rPr>
            </w:pPr>
            <w:r w:rsidRPr="002F4954">
              <w:rPr>
                <w:color w:val="000000"/>
              </w:rPr>
              <w:t>5,06</w:t>
            </w:r>
          </w:p>
        </w:tc>
      </w:tr>
      <w:tr w:rsidR="0081012D" w:rsidRPr="00576EE3" w:rsidTr="0081012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12D" w:rsidRPr="002F4954" w:rsidRDefault="0081012D" w:rsidP="00901003">
            <w:pPr>
              <w:jc w:val="center"/>
              <w:rPr>
                <w:color w:val="000000"/>
              </w:rPr>
            </w:pPr>
            <w:r w:rsidRPr="002F4954">
              <w:rPr>
                <w:color w:val="000000"/>
              </w:rPr>
              <w:t>26</w:t>
            </w:r>
          </w:p>
        </w:tc>
        <w:tc>
          <w:tcPr>
            <w:tcW w:w="12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0,68</w:t>
            </w:r>
          </w:p>
        </w:tc>
        <w:tc>
          <w:tcPr>
            <w:tcW w:w="960" w:type="dxa"/>
            <w:tcBorders>
              <w:top w:val="nil"/>
              <w:left w:val="nil"/>
              <w:bottom w:val="single" w:sz="4" w:space="0" w:color="auto"/>
              <w:right w:val="single" w:sz="4" w:space="0" w:color="auto"/>
            </w:tcBorders>
            <w:shd w:val="clear" w:color="auto" w:fill="FFC000"/>
            <w:noWrap/>
            <w:vAlign w:val="bottom"/>
          </w:tcPr>
          <w:p w:rsidR="0081012D" w:rsidRPr="002F4954" w:rsidRDefault="0081012D" w:rsidP="00901003">
            <w:pPr>
              <w:jc w:val="center"/>
              <w:rPr>
                <w:color w:val="000000"/>
              </w:rPr>
            </w:pPr>
            <w:r w:rsidRPr="002F4954">
              <w:rPr>
                <w:color w:val="000000"/>
              </w:rPr>
              <w:t>1,37</w:t>
            </w:r>
          </w:p>
        </w:tc>
        <w:tc>
          <w:tcPr>
            <w:tcW w:w="960" w:type="dxa"/>
            <w:tcBorders>
              <w:top w:val="nil"/>
              <w:left w:val="nil"/>
              <w:bottom w:val="single" w:sz="4" w:space="0" w:color="auto"/>
              <w:right w:val="single" w:sz="4" w:space="0" w:color="auto"/>
            </w:tcBorders>
            <w:shd w:val="clear" w:color="auto" w:fill="FFC000"/>
            <w:noWrap/>
            <w:vAlign w:val="bottom"/>
          </w:tcPr>
          <w:p w:rsidR="0081012D" w:rsidRPr="002F4954" w:rsidRDefault="0081012D" w:rsidP="00901003">
            <w:pPr>
              <w:jc w:val="center"/>
              <w:rPr>
                <w:color w:val="000000"/>
              </w:rPr>
            </w:pPr>
            <w:r w:rsidRPr="002F4954">
              <w:rPr>
                <w:color w:val="000000"/>
              </w:rPr>
              <w:t>2,74</w:t>
            </w:r>
          </w:p>
        </w:tc>
        <w:tc>
          <w:tcPr>
            <w:tcW w:w="960" w:type="dxa"/>
            <w:tcBorders>
              <w:top w:val="nil"/>
              <w:left w:val="nil"/>
              <w:bottom w:val="single" w:sz="4" w:space="0" w:color="auto"/>
              <w:right w:val="single" w:sz="4" w:space="0" w:color="auto"/>
            </w:tcBorders>
            <w:shd w:val="clear" w:color="auto" w:fill="FFC000"/>
            <w:noWrap/>
            <w:vAlign w:val="bottom"/>
          </w:tcPr>
          <w:p w:rsidR="0081012D" w:rsidRPr="002F4954" w:rsidRDefault="0081012D" w:rsidP="00901003">
            <w:pPr>
              <w:jc w:val="center"/>
              <w:rPr>
                <w:color w:val="000000"/>
              </w:rPr>
            </w:pPr>
            <w:r w:rsidRPr="002F4954">
              <w:rPr>
                <w:color w:val="000000"/>
              </w:rPr>
              <w:t>5,47</w:t>
            </w:r>
          </w:p>
        </w:tc>
      </w:tr>
      <w:tr w:rsidR="0081012D" w:rsidRPr="00576EE3" w:rsidTr="0081012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12D" w:rsidRPr="002F4954" w:rsidRDefault="0081012D" w:rsidP="00901003">
            <w:pPr>
              <w:jc w:val="center"/>
              <w:rPr>
                <w:color w:val="000000"/>
              </w:rPr>
            </w:pPr>
            <w:r w:rsidRPr="002F4954">
              <w:rPr>
                <w:color w:val="000000"/>
              </w:rPr>
              <w:t>27</w:t>
            </w:r>
          </w:p>
        </w:tc>
        <w:tc>
          <w:tcPr>
            <w:tcW w:w="12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0,74</w:t>
            </w:r>
          </w:p>
        </w:tc>
        <w:tc>
          <w:tcPr>
            <w:tcW w:w="960" w:type="dxa"/>
            <w:tcBorders>
              <w:top w:val="nil"/>
              <w:left w:val="nil"/>
              <w:bottom w:val="single" w:sz="4" w:space="0" w:color="auto"/>
              <w:right w:val="single" w:sz="4" w:space="0" w:color="auto"/>
            </w:tcBorders>
            <w:shd w:val="clear" w:color="auto" w:fill="FFC000"/>
            <w:noWrap/>
            <w:vAlign w:val="bottom"/>
          </w:tcPr>
          <w:p w:rsidR="0081012D" w:rsidRPr="002F4954" w:rsidRDefault="0081012D" w:rsidP="00901003">
            <w:pPr>
              <w:jc w:val="center"/>
              <w:rPr>
                <w:color w:val="000000"/>
              </w:rPr>
            </w:pPr>
            <w:r w:rsidRPr="002F4954">
              <w:rPr>
                <w:color w:val="000000"/>
              </w:rPr>
              <w:t>1,47</w:t>
            </w:r>
          </w:p>
        </w:tc>
        <w:tc>
          <w:tcPr>
            <w:tcW w:w="960" w:type="dxa"/>
            <w:tcBorders>
              <w:top w:val="nil"/>
              <w:left w:val="nil"/>
              <w:bottom w:val="single" w:sz="4" w:space="0" w:color="auto"/>
              <w:right w:val="single" w:sz="4" w:space="0" w:color="auto"/>
            </w:tcBorders>
            <w:shd w:val="clear" w:color="auto" w:fill="FFC000"/>
            <w:noWrap/>
            <w:vAlign w:val="bottom"/>
          </w:tcPr>
          <w:p w:rsidR="0081012D" w:rsidRPr="002F4954" w:rsidRDefault="0081012D" w:rsidP="00901003">
            <w:pPr>
              <w:jc w:val="center"/>
              <w:rPr>
                <w:color w:val="000000"/>
              </w:rPr>
            </w:pPr>
            <w:r w:rsidRPr="002F4954">
              <w:rPr>
                <w:color w:val="000000"/>
              </w:rPr>
              <w:t>2,95</w:t>
            </w:r>
          </w:p>
        </w:tc>
        <w:tc>
          <w:tcPr>
            <w:tcW w:w="960" w:type="dxa"/>
            <w:tcBorders>
              <w:top w:val="nil"/>
              <w:left w:val="nil"/>
              <w:bottom w:val="single" w:sz="4" w:space="0" w:color="auto"/>
              <w:right w:val="single" w:sz="4" w:space="0" w:color="auto"/>
            </w:tcBorders>
            <w:shd w:val="clear" w:color="auto" w:fill="FFC000"/>
            <w:noWrap/>
            <w:vAlign w:val="bottom"/>
          </w:tcPr>
          <w:p w:rsidR="0081012D" w:rsidRPr="002F4954" w:rsidRDefault="0081012D" w:rsidP="00901003">
            <w:pPr>
              <w:jc w:val="center"/>
              <w:rPr>
                <w:color w:val="000000"/>
              </w:rPr>
            </w:pPr>
            <w:r w:rsidRPr="002F4954">
              <w:rPr>
                <w:color w:val="000000"/>
              </w:rPr>
              <w:t>5,90</w:t>
            </w:r>
          </w:p>
        </w:tc>
      </w:tr>
      <w:tr w:rsidR="0081012D" w:rsidRPr="00576EE3" w:rsidTr="0081012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12D" w:rsidRPr="002F4954" w:rsidRDefault="0081012D" w:rsidP="00901003">
            <w:pPr>
              <w:jc w:val="center"/>
              <w:rPr>
                <w:color w:val="000000"/>
              </w:rPr>
            </w:pPr>
            <w:r w:rsidRPr="002F4954">
              <w:rPr>
                <w:color w:val="000000"/>
              </w:rPr>
              <w:t>28</w:t>
            </w:r>
          </w:p>
        </w:tc>
        <w:tc>
          <w:tcPr>
            <w:tcW w:w="12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0,79</w:t>
            </w:r>
          </w:p>
        </w:tc>
        <w:tc>
          <w:tcPr>
            <w:tcW w:w="960" w:type="dxa"/>
            <w:tcBorders>
              <w:top w:val="nil"/>
              <w:left w:val="nil"/>
              <w:bottom w:val="single" w:sz="4" w:space="0" w:color="auto"/>
              <w:right w:val="single" w:sz="4" w:space="0" w:color="auto"/>
            </w:tcBorders>
            <w:shd w:val="clear" w:color="auto" w:fill="FFC000"/>
            <w:noWrap/>
            <w:vAlign w:val="bottom"/>
          </w:tcPr>
          <w:p w:rsidR="0081012D" w:rsidRPr="002F4954" w:rsidRDefault="0081012D" w:rsidP="00901003">
            <w:pPr>
              <w:jc w:val="center"/>
              <w:rPr>
                <w:color w:val="000000"/>
              </w:rPr>
            </w:pPr>
            <w:r w:rsidRPr="002F4954">
              <w:rPr>
                <w:color w:val="000000"/>
              </w:rPr>
              <w:t>1,59</w:t>
            </w:r>
          </w:p>
        </w:tc>
        <w:tc>
          <w:tcPr>
            <w:tcW w:w="960" w:type="dxa"/>
            <w:tcBorders>
              <w:top w:val="nil"/>
              <w:left w:val="nil"/>
              <w:bottom w:val="single" w:sz="4" w:space="0" w:color="auto"/>
              <w:right w:val="single" w:sz="4" w:space="0" w:color="auto"/>
            </w:tcBorders>
            <w:shd w:val="clear" w:color="auto" w:fill="FFC000"/>
            <w:noWrap/>
            <w:vAlign w:val="bottom"/>
          </w:tcPr>
          <w:p w:rsidR="0081012D" w:rsidRPr="002F4954" w:rsidRDefault="0081012D" w:rsidP="00901003">
            <w:pPr>
              <w:jc w:val="center"/>
              <w:rPr>
                <w:color w:val="000000"/>
              </w:rPr>
            </w:pPr>
            <w:r w:rsidRPr="002F4954">
              <w:rPr>
                <w:color w:val="000000"/>
              </w:rPr>
              <w:t>3,17</w:t>
            </w:r>
          </w:p>
        </w:tc>
        <w:tc>
          <w:tcPr>
            <w:tcW w:w="960" w:type="dxa"/>
            <w:tcBorders>
              <w:top w:val="nil"/>
              <w:left w:val="nil"/>
              <w:bottom w:val="single" w:sz="4" w:space="0" w:color="auto"/>
              <w:right w:val="single" w:sz="4" w:space="0" w:color="auto"/>
            </w:tcBorders>
            <w:shd w:val="clear" w:color="auto" w:fill="FFC000"/>
            <w:noWrap/>
            <w:vAlign w:val="bottom"/>
          </w:tcPr>
          <w:p w:rsidR="0081012D" w:rsidRPr="002F4954" w:rsidRDefault="0081012D" w:rsidP="00901003">
            <w:pPr>
              <w:jc w:val="center"/>
              <w:rPr>
                <w:color w:val="000000"/>
              </w:rPr>
            </w:pPr>
            <w:r w:rsidRPr="002F4954">
              <w:rPr>
                <w:color w:val="000000"/>
              </w:rPr>
              <w:t>6,34</w:t>
            </w:r>
          </w:p>
        </w:tc>
      </w:tr>
      <w:tr w:rsidR="0081012D" w:rsidRPr="00576EE3" w:rsidTr="0081012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12D" w:rsidRPr="002F4954" w:rsidRDefault="0081012D" w:rsidP="00901003">
            <w:pPr>
              <w:jc w:val="center"/>
              <w:rPr>
                <w:color w:val="000000"/>
              </w:rPr>
            </w:pPr>
            <w:r w:rsidRPr="002F4954">
              <w:rPr>
                <w:color w:val="000000"/>
              </w:rPr>
              <w:t>29</w:t>
            </w:r>
          </w:p>
        </w:tc>
        <w:tc>
          <w:tcPr>
            <w:tcW w:w="12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0,85</w:t>
            </w:r>
          </w:p>
        </w:tc>
        <w:tc>
          <w:tcPr>
            <w:tcW w:w="960" w:type="dxa"/>
            <w:tcBorders>
              <w:top w:val="nil"/>
              <w:left w:val="nil"/>
              <w:bottom w:val="single" w:sz="4" w:space="0" w:color="auto"/>
              <w:right w:val="single" w:sz="4" w:space="0" w:color="auto"/>
            </w:tcBorders>
            <w:shd w:val="clear" w:color="auto" w:fill="FFC000"/>
            <w:noWrap/>
            <w:vAlign w:val="bottom"/>
          </w:tcPr>
          <w:p w:rsidR="0081012D" w:rsidRPr="002F4954" w:rsidRDefault="0081012D" w:rsidP="00901003">
            <w:pPr>
              <w:jc w:val="center"/>
              <w:rPr>
                <w:color w:val="000000"/>
              </w:rPr>
            </w:pPr>
            <w:r w:rsidRPr="002F4954">
              <w:rPr>
                <w:color w:val="000000"/>
              </w:rPr>
              <w:t>1,70</w:t>
            </w:r>
          </w:p>
        </w:tc>
        <w:tc>
          <w:tcPr>
            <w:tcW w:w="960" w:type="dxa"/>
            <w:tcBorders>
              <w:top w:val="nil"/>
              <w:left w:val="nil"/>
              <w:bottom w:val="single" w:sz="4" w:space="0" w:color="auto"/>
              <w:right w:val="single" w:sz="4" w:space="0" w:color="auto"/>
            </w:tcBorders>
            <w:shd w:val="clear" w:color="auto" w:fill="FFC000"/>
            <w:noWrap/>
            <w:vAlign w:val="bottom"/>
          </w:tcPr>
          <w:p w:rsidR="0081012D" w:rsidRPr="002F4954" w:rsidRDefault="0081012D" w:rsidP="00901003">
            <w:pPr>
              <w:jc w:val="center"/>
              <w:rPr>
                <w:color w:val="000000"/>
              </w:rPr>
            </w:pPr>
            <w:r w:rsidRPr="002F4954">
              <w:rPr>
                <w:color w:val="000000"/>
              </w:rPr>
              <w:t>3,40</w:t>
            </w:r>
          </w:p>
        </w:tc>
        <w:tc>
          <w:tcPr>
            <w:tcW w:w="960" w:type="dxa"/>
            <w:tcBorders>
              <w:top w:val="nil"/>
              <w:left w:val="nil"/>
              <w:bottom w:val="single" w:sz="4" w:space="0" w:color="auto"/>
              <w:right w:val="single" w:sz="4" w:space="0" w:color="auto"/>
            </w:tcBorders>
            <w:shd w:val="clear" w:color="auto" w:fill="FFC000"/>
            <w:noWrap/>
            <w:vAlign w:val="bottom"/>
          </w:tcPr>
          <w:p w:rsidR="0081012D" w:rsidRPr="002F4954" w:rsidRDefault="0081012D" w:rsidP="00901003">
            <w:pPr>
              <w:jc w:val="center"/>
              <w:rPr>
                <w:color w:val="000000"/>
              </w:rPr>
            </w:pPr>
            <w:r w:rsidRPr="002F4954">
              <w:rPr>
                <w:color w:val="000000"/>
              </w:rPr>
              <w:t>6,81</w:t>
            </w:r>
          </w:p>
        </w:tc>
      </w:tr>
      <w:tr w:rsidR="0081012D" w:rsidRPr="00576EE3" w:rsidTr="0081012D">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1012D" w:rsidRPr="002F4954" w:rsidRDefault="0081012D" w:rsidP="00901003">
            <w:pPr>
              <w:jc w:val="center"/>
              <w:rPr>
                <w:color w:val="000000"/>
              </w:rPr>
            </w:pPr>
            <w:r w:rsidRPr="002F4954">
              <w:rPr>
                <w:color w:val="000000"/>
              </w:rPr>
              <w:t>30</w:t>
            </w:r>
          </w:p>
        </w:tc>
        <w:tc>
          <w:tcPr>
            <w:tcW w:w="1260" w:type="dxa"/>
            <w:tcBorders>
              <w:top w:val="nil"/>
              <w:left w:val="nil"/>
              <w:bottom w:val="single" w:sz="4" w:space="0" w:color="auto"/>
              <w:right w:val="single" w:sz="4" w:space="0" w:color="auto"/>
            </w:tcBorders>
            <w:shd w:val="clear" w:color="auto" w:fill="FABF8F" w:themeFill="accent6" w:themeFillTint="99"/>
            <w:noWrap/>
            <w:vAlign w:val="bottom"/>
          </w:tcPr>
          <w:p w:rsidR="0081012D" w:rsidRPr="002F4954" w:rsidRDefault="0081012D" w:rsidP="00901003">
            <w:pPr>
              <w:jc w:val="center"/>
              <w:rPr>
                <w:color w:val="000000"/>
              </w:rPr>
            </w:pPr>
            <w:r w:rsidRPr="002F4954">
              <w:rPr>
                <w:color w:val="000000"/>
              </w:rPr>
              <w:t>0,91</w:t>
            </w:r>
          </w:p>
        </w:tc>
        <w:tc>
          <w:tcPr>
            <w:tcW w:w="960" w:type="dxa"/>
            <w:tcBorders>
              <w:top w:val="nil"/>
              <w:left w:val="nil"/>
              <w:bottom w:val="single" w:sz="4" w:space="0" w:color="auto"/>
              <w:right w:val="single" w:sz="4" w:space="0" w:color="auto"/>
            </w:tcBorders>
            <w:shd w:val="clear" w:color="auto" w:fill="FFC000"/>
            <w:noWrap/>
            <w:vAlign w:val="bottom"/>
          </w:tcPr>
          <w:p w:rsidR="0081012D" w:rsidRPr="002F4954" w:rsidRDefault="0081012D" w:rsidP="00901003">
            <w:pPr>
              <w:jc w:val="center"/>
              <w:rPr>
                <w:color w:val="000000"/>
              </w:rPr>
            </w:pPr>
            <w:r w:rsidRPr="002F4954">
              <w:rPr>
                <w:color w:val="000000"/>
              </w:rPr>
              <w:t>1,82</w:t>
            </w:r>
          </w:p>
        </w:tc>
        <w:tc>
          <w:tcPr>
            <w:tcW w:w="960" w:type="dxa"/>
            <w:tcBorders>
              <w:top w:val="nil"/>
              <w:left w:val="nil"/>
              <w:bottom w:val="single" w:sz="4" w:space="0" w:color="auto"/>
              <w:right w:val="single" w:sz="4" w:space="0" w:color="auto"/>
            </w:tcBorders>
            <w:shd w:val="clear" w:color="auto" w:fill="FFC000"/>
            <w:noWrap/>
            <w:vAlign w:val="bottom"/>
          </w:tcPr>
          <w:p w:rsidR="0081012D" w:rsidRPr="002F4954" w:rsidRDefault="0081012D" w:rsidP="00901003">
            <w:pPr>
              <w:jc w:val="center"/>
              <w:rPr>
                <w:color w:val="000000"/>
              </w:rPr>
            </w:pPr>
            <w:r w:rsidRPr="002F4954">
              <w:rPr>
                <w:color w:val="000000"/>
              </w:rPr>
              <w:t>3,64</w:t>
            </w:r>
          </w:p>
        </w:tc>
        <w:tc>
          <w:tcPr>
            <w:tcW w:w="960" w:type="dxa"/>
            <w:tcBorders>
              <w:top w:val="nil"/>
              <w:left w:val="nil"/>
              <w:bottom w:val="single" w:sz="4" w:space="0" w:color="auto"/>
              <w:right w:val="single" w:sz="4" w:space="0" w:color="auto"/>
            </w:tcBorders>
            <w:shd w:val="clear" w:color="auto" w:fill="FFC000"/>
            <w:noWrap/>
            <w:vAlign w:val="bottom"/>
          </w:tcPr>
          <w:p w:rsidR="0081012D" w:rsidRPr="002F4954" w:rsidRDefault="0081012D" w:rsidP="00901003">
            <w:pPr>
              <w:jc w:val="center"/>
              <w:rPr>
                <w:color w:val="000000"/>
              </w:rPr>
            </w:pPr>
            <w:r w:rsidRPr="002F4954">
              <w:rPr>
                <w:color w:val="000000"/>
              </w:rPr>
              <w:t>7,28</w:t>
            </w:r>
          </w:p>
        </w:tc>
      </w:tr>
    </w:tbl>
    <w:p w:rsidR="00B025A2" w:rsidRPr="00576EE3" w:rsidRDefault="00B025A2" w:rsidP="00B025A2">
      <w:pPr>
        <w:jc w:val="both"/>
        <w:rPr>
          <w:sz w:val="28"/>
          <w:szCs w:val="28"/>
        </w:rPr>
      </w:pPr>
    </w:p>
    <w:p w:rsidR="00B025A2" w:rsidRPr="00A275B4" w:rsidRDefault="00B025A2" w:rsidP="00B025A2">
      <w:pPr>
        <w:ind w:firstLine="567"/>
        <w:jc w:val="both"/>
        <w:rPr>
          <w:sz w:val="28"/>
          <w:szCs w:val="28"/>
        </w:rPr>
      </w:pPr>
      <w:r>
        <w:rPr>
          <w:sz w:val="28"/>
          <w:szCs w:val="28"/>
        </w:rPr>
        <w:t xml:space="preserve">Можно говорить о том, что в условиях городской застройки, когда система освещения окружена высокими зданиями (столбец с </w:t>
      </w:r>
      <w:r>
        <w:rPr>
          <w:sz w:val="28"/>
          <w:szCs w:val="28"/>
          <w:lang w:val="en-US"/>
        </w:rPr>
        <w:t>k</w:t>
      </w:r>
      <w:r>
        <w:rPr>
          <w:sz w:val="28"/>
          <w:szCs w:val="28"/>
        </w:rPr>
        <w:t>=0,</w:t>
      </w:r>
      <w:r w:rsidRPr="009F2F18">
        <w:rPr>
          <w:sz w:val="28"/>
          <w:szCs w:val="28"/>
        </w:rPr>
        <w:t>25)</w:t>
      </w:r>
      <w:r>
        <w:rPr>
          <w:sz w:val="28"/>
          <w:szCs w:val="28"/>
        </w:rPr>
        <w:t>, удар молнии маловероятен, то есть его можно не учитывать в качестве расчетного случая. Если говорить о ситуациях, когда система освещения окружена аналогичными по высоте сооружениями (</w:t>
      </w:r>
      <w:r>
        <w:rPr>
          <w:sz w:val="28"/>
          <w:szCs w:val="28"/>
          <w:lang w:val="en-US"/>
        </w:rPr>
        <w:t>k</w:t>
      </w:r>
      <w:r>
        <w:rPr>
          <w:sz w:val="28"/>
          <w:szCs w:val="28"/>
        </w:rPr>
        <w:t>=0,</w:t>
      </w:r>
      <w:r w:rsidRPr="009F2F18">
        <w:rPr>
          <w:sz w:val="28"/>
          <w:szCs w:val="28"/>
        </w:rPr>
        <w:t>5</w:t>
      </w:r>
      <w:r>
        <w:rPr>
          <w:sz w:val="28"/>
          <w:szCs w:val="28"/>
        </w:rPr>
        <w:t>), то удар молнии вероятен только при применении высоких опор, однако, с точки зрения объективного анализа такая ситуация не характерна для городской черты и встречается редко. Реальным расчетным случаем является прямой удар молнии в систему освещения на открытом пространстве при высоте опор от 15 метров и в аналогичных условиях на возвышенностях.</w:t>
      </w:r>
    </w:p>
    <w:p w:rsidR="0081012D" w:rsidRDefault="00DC7E05" w:rsidP="00B025A2">
      <w:pPr>
        <w:ind w:firstLine="567"/>
        <w:jc w:val="both"/>
        <w:rPr>
          <w:sz w:val="28"/>
          <w:szCs w:val="28"/>
        </w:rPr>
      </w:pPr>
      <w:r>
        <w:rPr>
          <w:sz w:val="28"/>
          <w:szCs w:val="28"/>
        </w:rPr>
        <w:t>Аналогичные расчеты</w:t>
      </w:r>
      <w:r w:rsidR="00FD48D4">
        <w:rPr>
          <w:sz w:val="28"/>
          <w:szCs w:val="28"/>
        </w:rPr>
        <w:t xml:space="preserve"> </w:t>
      </w:r>
      <w:r>
        <w:rPr>
          <w:sz w:val="28"/>
          <w:szCs w:val="28"/>
        </w:rPr>
        <w:t xml:space="preserve">были выполнены </w:t>
      </w:r>
      <w:r w:rsidR="00B025A2">
        <w:rPr>
          <w:sz w:val="28"/>
          <w:szCs w:val="28"/>
        </w:rPr>
        <w:t xml:space="preserve">для </w:t>
      </w:r>
      <w:r w:rsidR="0081012D">
        <w:rPr>
          <w:sz w:val="28"/>
          <w:szCs w:val="28"/>
        </w:rPr>
        <w:t>линии</w:t>
      </w:r>
      <w:r w:rsidR="00B025A2">
        <w:rPr>
          <w:sz w:val="28"/>
          <w:szCs w:val="28"/>
        </w:rPr>
        <w:t xml:space="preserve"> освещения</w:t>
      </w:r>
      <w:r w:rsidR="0081012D">
        <w:rPr>
          <w:sz w:val="28"/>
          <w:szCs w:val="28"/>
        </w:rPr>
        <w:t>,</w:t>
      </w:r>
      <w:r w:rsidR="00EE6456">
        <w:rPr>
          <w:sz w:val="28"/>
          <w:szCs w:val="28"/>
        </w:rPr>
        <w:t xml:space="preserve"> </w:t>
      </w:r>
      <w:r w:rsidR="0081012D">
        <w:rPr>
          <w:sz w:val="28"/>
          <w:szCs w:val="28"/>
        </w:rPr>
        <w:t xml:space="preserve">протяженностью 400 метров, </w:t>
      </w:r>
      <w:r w:rsidR="00B025A2">
        <w:rPr>
          <w:sz w:val="28"/>
          <w:szCs w:val="28"/>
        </w:rPr>
        <w:t>с СИП</w:t>
      </w:r>
      <w:r>
        <w:rPr>
          <w:sz w:val="28"/>
          <w:szCs w:val="28"/>
        </w:rPr>
        <w:t>,</w:t>
      </w:r>
      <w:r w:rsidR="00FD48D4">
        <w:rPr>
          <w:sz w:val="28"/>
          <w:szCs w:val="28"/>
        </w:rPr>
        <w:t xml:space="preserve"> </w:t>
      </w:r>
      <w:r>
        <w:rPr>
          <w:sz w:val="28"/>
          <w:szCs w:val="28"/>
        </w:rPr>
        <w:t>высота подвеса которого от 10 до 20 метров</w:t>
      </w:r>
      <w:r w:rsidR="0081012D">
        <w:rPr>
          <w:sz w:val="28"/>
          <w:szCs w:val="28"/>
        </w:rPr>
        <w:t xml:space="preserve">. </w:t>
      </w:r>
    </w:p>
    <w:p w:rsidR="00B025A2" w:rsidRPr="00243643" w:rsidRDefault="0081012D" w:rsidP="00B025A2">
      <w:pPr>
        <w:ind w:firstLine="567"/>
        <w:jc w:val="both"/>
        <w:rPr>
          <w:sz w:val="28"/>
          <w:szCs w:val="28"/>
        </w:rPr>
      </w:pPr>
      <w:r>
        <w:rPr>
          <w:sz w:val="28"/>
          <w:szCs w:val="28"/>
        </w:rPr>
        <w:t>Результаты расчетов</w:t>
      </w:r>
      <w:r w:rsidR="00DC7E05">
        <w:rPr>
          <w:sz w:val="28"/>
          <w:szCs w:val="28"/>
        </w:rPr>
        <w:t xml:space="preserve"> показывают, что</w:t>
      </w:r>
      <w:r w:rsidR="00B025A2">
        <w:rPr>
          <w:sz w:val="28"/>
          <w:szCs w:val="28"/>
        </w:rPr>
        <w:t xml:space="preserve"> для линий </w:t>
      </w:r>
      <w:r>
        <w:rPr>
          <w:sz w:val="28"/>
          <w:szCs w:val="28"/>
        </w:rPr>
        <w:t xml:space="preserve">с </w:t>
      </w:r>
      <w:r w:rsidR="00B025A2">
        <w:rPr>
          <w:sz w:val="28"/>
          <w:szCs w:val="28"/>
        </w:rPr>
        <w:t>СИП удар молнии в линию следует рассматривать в качестве расчетного случая для всех случаев, когда система не экранирована окружающими сооружениями.</w:t>
      </w:r>
    </w:p>
    <w:p w:rsidR="00790683" w:rsidRDefault="00BF1AE8" w:rsidP="00B025A2">
      <w:pPr>
        <w:pStyle w:val="a1"/>
        <w:spacing w:line="240" w:lineRule="auto"/>
        <w:ind w:left="0" w:firstLine="426"/>
        <w:rPr>
          <w:sz w:val="28"/>
          <w:szCs w:val="28"/>
        </w:rPr>
      </w:pPr>
      <w:r w:rsidRPr="00157EB9">
        <w:rPr>
          <w:sz w:val="28"/>
          <w:szCs w:val="28"/>
        </w:rPr>
        <w:t xml:space="preserve">Для всех конструкций сети освещения, когда элементы этой сети размещаются на элементах системы молниезащиты, удар молнии является расчетным случаем для оценки количества </w:t>
      </w:r>
      <w:r w:rsidR="00324DEA" w:rsidRPr="00157EB9">
        <w:rPr>
          <w:sz w:val="28"/>
          <w:szCs w:val="28"/>
        </w:rPr>
        <w:t xml:space="preserve">и последствий </w:t>
      </w:r>
      <w:r w:rsidRPr="00157EB9">
        <w:rPr>
          <w:sz w:val="28"/>
          <w:szCs w:val="28"/>
        </w:rPr>
        <w:t>повреждений независимо от степени грозовой активности в регионе и других факторов.</w:t>
      </w:r>
    </w:p>
    <w:p w:rsidR="00BF1AE8" w:rsidRPr="00674A2A" w:rsidRDefault="00BF1AE8" w:rsidP="00B025A2">
      <w:pPr>
        <w:pStyle w:val="a1"/>
        <w:spacing w:line="240" w:lineRule="auto"/>
        <w:ind w:left="0" w:firstLine="426"/>
        <w:rPr>
          <w:sz w:val="28"/>
          <w:szCs w:val="28"/>
        </w:rPr>
      </w:pPr>
      <w:r w:rsidRPr="00157EB9">
        <w:rPr>
          <w:sz w:val="28"/>
          <w:szCs w:val="28"/>
        </w:rPr>
        <w:t xml:space="preserve"> </w:t>
      </w:r>
    </w:p>
    <w:p w:rsidR="00912F32" w:rsidRPr="00157EB9" w:rsidRDefault="00B737D2" w:rsidP="00B025A2">
      <w:pPr>
        <w:pStyle w:val="11"/>
        <w:keepNext/>
        <w:numPr>
          <w:ilvl w:val="0"/>
          <w:numId w:val="0"/>
        </w:numPr>
        <w:tabs>
          <w:tab w:val="left" w:pos="567"/>
          <w:tab w:val="right" w:leader="dot" w:pos="9720"/>
        </w:tabs>
        <w:spacing w:before="120" w:after="120"/>
        <w:ind w:firstLine="426"/>
        <w:contextualSpacing w:val="0"/>
        <w:jc w:val="center"/>
        <w:rPr>
          <w:sz w:val="28"/>
          <w:szCs w:val="28"/>
        </w:rPr>
      </w:pPr>
      <w:bookmarkStart w:id="3" w:name="_Toc15963120"/>
      <w:r w:rsidRPr="00157EB9">
        <w:rPr>
          <w:sz w:val="28"/>
          <w:szCs w:val="28"/>
        </w:rPr>
        <w:t>Процессы при ударе молнии в элементы сети освещения</w:t>
      </w:r>
      <w:r w:rsidR="00912F32" w:rsidRPr="00157EB9">
        <w:rPr>
          <w:sz w:val="28"/>
          <w:szCs w:val="28"/>
        </w:rPr>
        <w:t>, состоящ</w:t>
      </w:r>
      <w:r w:rsidRPr="00157EB9">
        <w:rPr>
          <w:sz w:val="28"/>
          <w:szCs w:val="28"/>
        </w:rPr>
        <w:t>ей</w:t>
      </w:r>
      <w:r w:rsidR="00912F32" w:rsidRPr="00157EB9">
        <w:rPr>
          <w:sz w:val="28"/>
          <w:szCs w:val="28"/>
        </w:rPr>
        <w:t xml:space="preserve"> из опор, соединенных </w:t>
      </w:r>
      <w:r w:rsidRPr="00157EB9">
        <w:rPr>
          <w:sz w:val="28"/>
          <w:szCs w:val="28"/>
        </w:rPr>
        <w:t xml:space="preserve">проводами </w:t>
      </w:r>
      <w:r w:rsidR="00912F32" w:rsidRPr="00157EB9">
        <w:rPr>
          <w:sz w:val="28"/>
          <w:szCs w:val="28"/>
        </w:rPr>
        <w:t>(в т.ч. СИП)</w:t>
      </w:r>
      <w:bookmarkEnd w:id="3"/>
      <w:r w:rsidR="00247F48" w:rsidRPr="00157EB9">
        <w:rPr>
          <w:sz w:val="28"/>
          <w:szCs w:val="28"/>
        </w:rPr>
        <w:t xml:space="preserve"> в условиях сети </w:t>
      </w:r>
      <w:r w:rsidR="00247F48" w:rsidRPr="00157EB9">
        <w:rPr>
          <w:sz w:val="28"/>
          <w:szCs w:val="28"/>
          <w:lang w:val="en-US"/>
        </w:rPr>
        <w:t>TN</w:t>
      </w:r>
      <w:r w:rsidR="00247F48" w:rsidRPr="00157EB9">
        <w:rPr>
          <w:sz w:val="28"/>
          <w:szCs w:val="28"/>
        </w:rPr>
        <w:t>-</w:t>
      </w:r>
      <w:r w:rsidR="00247F48" w:rsidRPr="00157EB9">
        <w:rPr>
          <w:sz w:val="28"/>
          <w:szCs w:val="28"/>
          <w:lang w:val="en-US"/>
        </w:rPr>
        <w:t>S</w:t>
      </w:r>
    </w:p>
    <w:p w:rsidR="00912F32" w:rsidRPr="00157EB9" w:rsidRDefault="00912F32" w:rsidP="00B025A2">
      <w:pPr>
        <w:tabs>
          <w:tab w:val="num" w:pos="1571"/>
        </w:tabs>
        <w:ind w:firstLine="426"/>
        <w:jc w:val="both"/>
        <w:rPr>
          <w:sz w:val="28"/>
          <w:szCs w:val="28"/>
        </w:rPr>
      </w:pPr>
      <w:r w:rsidRPr="00157EB9">
        <w:rPr>
          <w:sz w:val="28"/>
          <w:szCs w:val="28"/>
        </w:rPr>
        <w:t xml:space="preserve">Типичным объектом является линия освещения вдоль объекта транспортной или дорожной инфраструктуры. </w:t>
      </w:r>
    </w:p>
    <w:p w:rsidR="00912F32" w:rsidRPr="00157EB9" w:rsidRDefault="00912F32" w:rsidP="00B025A2">
      <w:pPr>
        <w:tabs>
          <w:tab w:val="num" w:pos="1571"/>
        </w:tabs>
        <w:ind w:firstLine="426"/>
        <w:jc w:val="both"/>
        <w:rPr>
          <w:sz w:val="28"/>
          <w:szCs w:val="28"/>
        </w:rPr>
      </w:pPr>
      <w:r w:rsidRPr="00157EB9">
        <w:rPr>
          <w:sz w:val="28"/>
          <w:szCs w:val="28"/>
        </w:rPr>
        <w:t>В качестве примера рассмот</w:t>
      </w:r>
      <w:r w:rsidR="00FB751E" w:rsidRPr="00157EB9">
        <w:rPr>
          <w:sz w:val="28"/>
          <w:szCs w:val="28"/>
        </w:rPr>
        <w:t>рена линия, состоящая из 7 опор</w:t>
      </w:r>
      <w:r w:rsidRPr="00157EB9">
        <w:rPr>
          <w:sz w:val="28"/>
          <w:szCs w:val="28"/>
        </w:rPr>
        <w:t xml:space="preserve"> на расстоянии 30 метров друг от друга. В 30 метрах от крайней из них находится питающая ТП, на которой заземлена нейтраль. Заземляющее устройство ТП имеет величину сопротивления 10 Ом.</w:t>
      </w:r>
    </w:p>
    <w:p w:rsidR="00912F32" w:rsidRPr="00157EB9" w:rsidRDefault="005460F9" w:rsidP="00B025A2">
      <w:pPr>
        <w:tabs>
          <w:tab w:val="num" w:pos="1571"/>
        </w:tabs>
        <w:ind w:firstLine="426"/>
        <w:jc w:val="both"/>
        <w:rPr>
          <w:sz w:val="28"/>
          <w:szCs w:val="28"/>
        </w:rPr>
      </w:pPr>
      <w:r w:rsidRPr="00157EB9">
        <w:rPr>
          <w:sz w:val="28"/>
          <w:szCs w:val="28"/>
        </w:rPr>
        <w:t xml:space="preserve">В таблице </w:t>
      </w:r>
      <w:r w:rsidR="0081012D">
        <w:rPr>
          <w:sz w:val="28"/>
          <w:szCs w:val="28"/>
        </w:rPr>
        <w:t>5</w:t>
      </w:r>
      <w:r w:rsidR="00912F32" w:rsidRPr="00157EB9">
        <w:rPr>
          <w:sz w:val="28"/>
          <w:szCs w:val="28"/>
        </w:rPr>
        <w:t xml:space="preserve"> приведен</w:t>
      </w:r>
      <w:r w:rsidRPr="00157EB9">
        <w:rPr>
          <w:sz w:val="28"/>
          <w:szCs w:val="28"/>
        </w:rPr>
        <w:t>а</w:t>
      </w:r>
      <w:r w:rsidR="00912F32" w:rsidRPr="00157EB9">
        <w:rPr>
          <w:sz w:val="28"/>
          <w:szCs w:val="28"/>
        </w:rPr>
        <w:t xml:space="preserve"> картин</w:t>
      </w:r>
      <w:r w:rsidRPr="00157EB9">
        <w:rPr>
          <w:sz w:val="28"/>
          <w:szCs w:val="28"/>
        </w:rPr>
        <w:t>а</w:t>
      </w:r>
      <w:r w:rsidR="00912F32" w:rsidRPr="00157EB9">
        <w:rPr>
          <w:sz w:val="28"/>
          <w:szCs w:val="28"/>
        </w:rPr>
        <w:t xml:space="preserve"> ожидаемых повреждений для ВЛ с обычными проводами в условиях сети </w:t>
      </w:r>
      <w:r w:rsidR="00912F32" w:rsidRPr="00157EB9">
        <w:rPr>
          <w:sz w:val="28"/>
          <w:szCs w:val="28"/>
          <w:lang w:val="en-US"/>
        </w:rPr>
        <w:t>TN</w:t>
      </w:r>
      <w:r w:rsidR="00912F32" w:rsidRPr="00157EB9">
        <w:rPr>
          <w:sz w:val="28"/>
          <w:szCs w:val="28"/>
        </w:rPr>
        <w:t>-</w:t>
      </w:r>
      <w:r w:rsidR="00912F32" w:rsidRPr="00157EB9">
        <w:rPr>
          <w:sz w:val="28"/>
          <w:szCs w:val="28"/>
          <w:lang w:val="en-US"/>
        </w:rPr>
        <w:t>S</w:t>
      </w:r>
      <w:r w:rsidR="00912F32" w:rsidRPr="00157EB9">
        <w:rPr>
          <w:sz w:val="28"/>
          <w:szCs w:val="28"/>
        </w:rPr>
        <w:t xml:space="preserve">, импульс тока молнии 10/350 мкс, амплитуда импульса молнии 100 кА, удельное сопротивление грунта – 100 Ом∙м. Результаты </w:t>
      </w:r>
      <w:r w:rsidR="00790683">
        <w:rPr>
          <w:sz w:val="28"/>
          <w:szCs w:val="28"/>
        </w:rPr>
        <w:t xml:space="preserve">расчета по методике </w:t>
      </w:r>
      <w:r w:rsidR="00790683" w:rsidRPr="00790683">
        <w:rPr>
          <w:sz w:val="28"/>
          <w:szCs w:val="28"/>
        </w:rPr>
        <w:t xml:space="preserve">[4] </w:t>
      </w:r>
      <w:r w:rsidR="00912F32" w:rsidRPr="00157EB9">
        <w:rPr>
          <w:sz w:val="28"/>
          <w:szCs w:val="28"/>
        </w:rPr>
        <w:t xml:space="preserve">получены следующим образом: </w:t>
      </w:r>
    </w:p>
    <w:p w:rsidR="00912F32" w:rsidRPr="00157EB9" w:rsidRDefault="00912F32" w:rsidP="00B025A2">
      <w:pPr>
        <w:pStyle w:val="a0"/>
        <w:numPr>
          <w:ilvl w:val="0"/>
          <w:numId w:val="8"/>
        </w:numPr>
        <w:ind w:left="0" w:firstLine="426"/>
        <w:jc w:val="both"/>
        <w:rPr>
          <w:sz w:val="28"/>
          <w:szCs w:val="28"/>
        </w:rPr>
      </w:pPr>
      <w:r w:rsidRPr="00157EB9">
        <w:rPr>
          <w:sz w:val="28"/>
          <w:szCs w:val="28"/>
        </w:rPr>
        <w:t>Посчитан потенциал всех проводников (</w:t>
      </w:r>
      <w:r w:rsidRPr="00157EB9">
        <w:rPr>
          <w:sz w:val="28"/>
          <w:szCs w:val="28"/>
          <w:lang w:val="en-US"/>
        </w:rPr>
        <w:t>L</w:t>
      </w:r>
      <w:r w:rsidRPr="00157EB9">
        <w:rPr>
          <w:sz w:val="28"/>
          <w:szCs w:val="28"/>
        </w:rPr>
        <w:t xml:space="preserve">, </w:t>
      </w:r>
      <w:r w:rsidRPr="00157EB9">
        <w:rPr>
          <w:sz w:val="28"/>
          <w:szCs w:val="28"/>
          <w:lang w:val="en-US"/>
        </w:rPr>
        <w:t>N</w:t>
      </w:r>
      <w:r w:rsidRPr="00157EB9">
        <w:rPr>
          <w:sz w:val="28"/>
          <w:szCs w:val="28"/>
        </w:rPr>
        <w:t xml:space="preserve">, </w:t>
      </w:r>
      <w:r w:rsidRPr="00157EB9">
        <w:rPr>
          <w:sz w:val="28"/>
          <w:szCs w:val="28"/>
          <w:lang w:val="en-US"/>
        </w:rPr>
        <w:t>PE</w:t>
      </w:r>
      <w:r w:rsidRPr="00157EB9">
        <w:rPr>
          <w:sz w:val="28"/>
          <w:szCs w:val="28"/>
        </w:rPr>
        <w:t xml:space="preserve">) на всех опорах при ударах в разные опоры.   </w:t>
      </w:r>
    </w:p>
    <w:p w:rsidR="00912F32" w:rsidRDefault="00912F32" w:rsidP="00B025A2">
      <w:pPr>
        <w:pStyle w:val="a0"/>
        <w:widowControl w:val="0"/>
        <w:numPr>
          <w:ilvl w:val="0"/>
          <w:numId w:val="8"/>
        </w:numPr>
        <w:tabs>
          <w:tab w:val="num" w:pos="426"/>
        </w:tabs>
        <w:ind w:left="0" w:firstLine="426"/>
        <w:jc w:val="both"/>
        <w:rPr>
          <w:sz w:val="28"/>
          <w:szCs w:val="28"/>
        </w:rPr>
      </w:pPr>
      <w:r w:rsidRPr="00157EB9">
        <w:rPr>
          <w:sz w:val="28"/>
          <w:szCs w:val="28"/>
        </w:rPr>
        <w:t xml:space="preserve">Участки изоляции с большим перенапряжением шунтировались, после чего </w:t>
      </w:r>
      <w:r w:rsidRPr="00790683">
        <w:rPr>
          <w:sz w:val="28"/>
          <w:szCs w:val="28"/>
        </w:rPr>
        <w:t>производился перерасчет напряжений и т.д.</w:t>
      </w:r>
      <w:r w:rsidR="00FD48D4" w:rsidRPr="00790683">
        <w:rPr>
          <w:sz w:val="28"/>
          <w:szCs w:val="28"/>
        </w:rPr>
        <w:t xml:space="preserve"> (имитация пробоя</w:t>
      </w:r>
      <w:r w:rsidR="00790683" w:rsidRPr="00790683">
        <w:rPr>
          <w:sz w:val="28"/>
          <w:szCs w:val="28"/>
        </w:rPr>
        <w:t xml:space="preserve"> </w:t>
      </w:r>
      <w:r w:rsidR="00FD48D4" w:rsidRPr="00790683">
        <w:rPr>
          <w:sz w:val="28"/>
          <w:szCs w:val="28"/>
        </w:rPr>
        <w:t>изоляционного промежутка)</w:t>
      </w:r>
    </w:p>
    <w:p w:rsidR="002E5FC1" w:rsidRPr="00F24730" w:rsidRDefault="002E5FC1" w:rsidP="00F24730">
      <w:pPr>
        <w:widowControl w:val="0"/>
        <w:jc w:val="both"/>
        <w:rPr>
          <w:color w:val="FF0000"/>
          <w:sz w:val="28"/>
          <w:szCs w:val="28"/>
        </w:rPr>
      </w:pPr>
    </w:p>
    <w:p w:rsidR="00912F32" w:rsidRPr="00FD48D4" w:rsidRDefault="005460F9" w:rsidP="008D7486">
      <w:pPr>
        <w:ind w:firstLine="426"/>
        <w:rPr>
          <w:sz w:val="28"/>
          <w:szCs w:val="28"/>
        </w:rPr>
      </w:pPr>
      <w:r w:rsidRPr="00157EB9">
        <w:rPr>
          <w:sz w:val="28"/>
          <w:szCs w:val="28"/>
        </w:rPr>
        <w:t>Табл.</w:t>
      </w:r>
      <w:r w:rsidR="0081012D">
        <w:rPr>
          <w:sz w:val="28"/>
          <w:szCs w:val="28"/>
        </w:rPr>
        <w:t xml:space="preserve">5. </w:t>
      </w:r>
      <w:r w:rsidR="00912F32" w:rsidRPr="00157EB9">
        <w:rPr>
          <w:sz w:val="28"/>
          <w:szCs w:val="28"/>
        </w:rPr>
        <w:t xml:space="preserve"> Картина </w:t>
      </w:r>
      <w:r w:rsidRPr="00157EB9">
        <w:rPr>
          <w:sz w:val="28"/>
          <w:szCs w:val="28"/>
        </w:rPr>
        <w:t xml:space="preserve">ожидаемых </w:t>
      </w:r>
      <w:r w:rsidR="00912F32" w:rsidRPr="00157EB9">
        <w:rPr>
          <w:sz w:val="28"/>
          <w:szCs w:val="28"/>
        </w:rPr>
        <w:t>повреждений на ВЛ</w:t>
      </w:r>
      <w:r w:rsidRPr="00157EB9">
        <w:rPr>
          <w:sz w:val="28"/>
          <w:szCs w:val="28"/>
        </w:rPr>
        <w:t xml:space="preserve"> освещения</w:t>
      </w:r>
      <w:r w:rsidR="00EE6456">
        <w:rPr>
          <w:sz w:val="28"/>
          <w:szCs w:val="28"/>
        </w:rPr>
        <w:t xml:space="preserve"> </w:t>
      </w:r>
      <w:r w:rsidRPr="00157EB9">
        <w:rPr>
          <w:sz w:val="28"/>
          <w:szCs w:val="28"/>
        </w:rPr>
        <w:t xml:space="preserve">в условиях сети </w:t>
      </w:r>
      <w:r w:rsidRPr="00157EB9">
        <w:rPr>
          <w:sz w:val="28"/>
          <w:szCs w:val="28"/>
          <w:lang w:val="en-US"/>
        </w:rPr>
        <w:t>TN</w:t>
      </w:r>
      <w:r w:rsidRPr="00157EB9">
        <w:rPr>
          <w:sz w:val="28"/>
          <w:szCs w:val="28"/>
        </w:rPr>
        <w:t>-</w:t>
      </w:r>
      <w:r w:rsidRPr="00157EB9">
        <w:rPr>
          <w:sz w:val="28"/>
          <w:szCs w:val="28"/>
          <w:lang w:val="en-US"/>
        </w:rPr>
        <w:t>S</w:t>
      </w:r>
    </w:p>
    <w:tbl>
      <w:tblPr>
        <w:tblW w:w="8833" w:type="dxa"/>
        <w:tblInd w:w="397" w:type="dxa"/>
        <w:tblLook w:val="04A0" w:firstRow="1" w:lastRow="0" w:firstColumn="1" w:lastColumn="0" w:noHBand="0" w:noVBand="1"/>
      </w:tblPr>
      <w:tblGrid>
        <w:gridCol w:w="993"/>
        <w:gridCol w:w="1120"/>
        <w:gridCol w:w="960"/>
        <w:gridCol w:w="960"/>
        <w:gridCol w:w="960"/>
        <w:gridCol w:w="960"/>
        <w:gridCol w:w="960"/>
        <w:gridCol w:w="960"/>
        <w:gridCol w:w="960"/>
      </w:tblGrid>
      <w:tr w:rsidR="00912F32" w:rsidRPr="00157EB9" w:rsidTr="00912F32">
        <w:trPr>
          <w:trHeight w:val="300"/>
        </w:trPr>
        <w:tc>
          <w:tcPr>
            <w:tcW w:w="21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12F32" w:rsidRPr="00C95FD5" w:rsidRDefault="00912F32" w:rsidP="00B025A2">
            <w:pPr>
              <w:ind w:right="-57" w:firstLine="29"/>
              <w:jc w:val="center"/>
              <w:rPr>
                <w:b/>
                <w:bCs/>
                <w:color w:val="000000"/>
              </w:rPr>
            </w:pPr>
            <w:r w:rsidRPr="00C95FD5">
              <w:rPr>
                <w:b/>
                <w:bCs/>
                <w:color w:val="000000"/>
              </w:rPr>
              <w:t xml:space="preserve">ВЛ TN-S </w:t>
            </w:r>
            <w:r w:rsidRPr="00C95FD5">
              <w:rPr>
                <w:b/>
                <w:bCs/>
                <w:color w:val="000000"/>
              </w:rPr>
              <w:br/>
              <w:t>10/350 мкс 100 кА 100 Ом*м</w:t>
            </w:r>
          </w:p>
        </w:tc>
        <w:tc>
          <w:tcPr>
            <w:tcW w:w="6720" w:type="dxa"/>
            <w:gridSpan w:val="7"/>
            <w:tcBorders>
              <w:top w:val="single" w:sz="4" w:space="0" w:color="auto"/>
              <w:left w:val="nil"/>
              <w:bottom w:val="single" w:sz="4" w:space="0" w:color="auto"/>
              <w:right w:val="single" w:sz="4" w:space="0" w:color="auto"/>
            </w:tcBorders>
            <w:shd w:val="clear" w:color="auto" w:fill="auto"/>
            <w:noWrap/>
            <w:vAlign w:val="bottom"/>
            <w:hideMark/>
          </w:tcPr>
          <w:p w:rsidR="00912F32" w:rsidRPr="00C95FD5" w:rsidRDefault="00912F32" w:rsidP="00B025A2">
            <w:pPr>
              <w:ind w:firstLine="29"/>
              <w:jc w:val="center"/>
              <w:rPr>
                <w:color w:val="000000"/>
              </w:rPr>
            </w:pPr>
            <w:r w:rsidRPr="00C95FD5">
              <w:rPr>
                <w:color w:val="000000"/>
              </w:rPr>
              <w:t>Повреждения на опоре №</w:t>
            </w:r>
          </w:p>
        </w:tc>
      </w:tr>
      <w:tr w:rsidR="00912F32" w:rsidRPr="00157EB9" w:rsidTr="00912F32">
        <w:trPr>
          <w:trHeight w:val="300"/>
        </w:trPr>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912F32" w:rsidRPr="00C95FD5" w:rsidRDefault="00912F32" w:rsidP="00B025A2">
            <w:pPr>
              <w:ind w:firstLine="29"/>
              <w:rPr>
                <w:b/>
                <w:bCs/>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912F32" w:rsidRPr="00C95FD5" w:rsidRDefault="00912F32" w:rsidP="00B025A2">
            <w:pPr>
              <w:ind w:firstLine="29"/>
              <w:jc w:val="center"/>
              <w:rPr>
                <w:color w:val="000000"/>
              </w:rPr>
            </w:pPr>
            <w:r w:rsidRPr="00C95FD5">
              <w:rPr>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912F32" w:rsidRPr="00C95FD5" w:rsidRDefault="00912F32" w:rsidP="00B025A2">
            <w:pPr>
              <w:ind w:firstLine="29"/>
              <w:jc w:val="center"/>
              <w:rPr>
                <w:color w:val="000000"/>
              </w:rPr>
            </w:pPr>
            <w:r w:rsidRPr="00C95FD5">
              <w:rPr>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912F32" w:rsidRPr="00C95FD5" w:rsidRDefault="00912F32" w:rsidP="00B025A2">
            <w:pPr>
              <w:ind w:firstLine="29"/>
              <w:jc w:val="center"/>
              <w:rPr>
                <w:color w:val="000000"/>
              </w:rPr>
            </w:pPr>
            <w:r w:rsidRPr="00C95FD5">
              <w:rPr>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rsidR="00912F32" w:rsidRPr="00C95FD5" w:rsidRDefault="00912F32" w:rsidP="00B025A2">
            <w:pPr>
              <w:ind w:firstLine="29"/>
              <w:jc w:val="center"/>
              <w:rPr>
                <w:color w:val="000000"/>
              </w:rPr>
            </w:pPr>
            <w:r w:rsidRPr="00C95FD5">
              <w:rPr>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rsidR="00912F32" w:rsidRPr="00C95FD5" w:rsidRDefault="00912F32" w:rsidP="00B025A2">
            <w:pPr>
              <w:ind w:firstLine="29"/>
              <w:jc w:val="center"/>
              <w:rPr>
                <w:color w:val="000000"/>
              </w:rPr>
            </w:pPr>
            <w:r w:rsidRPr="00C95FD5">
              <w:rPr>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rsidR="00912F32" w:rsidRPr="00C95FD5" w:rsidRDefault="00912F32" w:rsidP="00B025A2">
            <w:pPr>
              <w:ind w:firstLine="29"/>
              <w:jc w:val="center"/>
              <w:rPr>
                <w:color w:val="000000"/>
              </w:rPr>
            </w:pPr>
            <w:r w:rsidRPr="00C95FD5">
              <w:rPr>
                <w:color w:val="000000"/>
              </w:rPr>
              <w:t>6</w:t>
            </w:r>
          </w:p>
        </w:tc>
        <w:tc>
          <w:tcPr>
            <w:tcW w:w="960" w:type="dxa"/>
            <w:tcBorders>
              <w:top w:val="nil"/>
              <w:left w:val="nil"/>
              <w:bottom w:val="single" w:sz="4" w:space="0" w:color="auto"/>
              <w:right w:val="single" w:sz="4" w:space="0" w:color="auto"/>
            </w:tcBorders>
            <w:shd w:val="clear" w:color="auto" w:fill="auto"/>
            <w:noWrap/>
            <w:vAlign w:val="bottom"/>
            <w:hideMark/>
          </w:tcPr>
          <w:p w:rsidR="00912F32" w:rsidRPr="00C95FD5" w:rsidRDefault="00912F32" w:rsidP="00B025A2">
            <w:pPr>
              <w:ind w:firstLine="29"/>
              <w:jc w:val="center"/>
              <w:rPr>
                <w:color w:val="000000"/>
              </w:rPr>
            </w:pPr>
            <w:r w:rsidRPr="00C95FD5">
              <w:rPr>
                <w:color w:val="000000"/>
              </w:rPr>
              <w:t>7</w:t>
            </w:r>
          </w:p>
        </w:tc>
      </w:tr>
      <w:tr w:rsidR="00912F32" w:rsidRPr="00157EB9" w:rsidTr="00912F32">
        <w:trPr>
          <w:trHeight w:val="300"/>
        </w:trPr>
        <w:tc>
          <w:tcPr>
            <w:tcW w:w="2113" w:type="dxa"/>
            <w:gridSpan w:val="2"/>
            <w:vMerge/>
            <w:tcBorders>
              <w:top w:val="single" w:sz="4" w:space="0" w:color="auto"/>
              <w:left w:val="single" w:sz="4" w:space="0" w:color="auto"/>
              <w:bottom w:val="single" w:sz="4" w:space="0" w:color="auto"/>
              <w:right w:val="single" w:sz="4" w:space="0" w:color="auto"/>
            </w:tcBorders>
            <w:vAlign w:val="center"/>
            <w:hideMark/>
          </w:tcPr>
          <w:p w:rsidR="00912F32" w:rsidRPr="00C95FD5" w:rsidRDefault="00912F32" w:rsidP="00B025A2">
            <w:pPr>
              <w:ind w:firstLine="29"/>
              <w:rPr>
                <w:b/>
                <w:bCs/>
                <w:color w:val="000000"/>
              </w:rPr>
            </w:pPr>
          </w:p>
        </w:tc>
        <w:tc>
          <w:tcPr>
            <w:tcW w:w="6720" w:type="dxa"/>
            <w:gridSpan w:val="7"/>
            <w:tcBorders>
              <w:top w:val="single" w:sz="4" w:space="0" w:color="auto"/>
              <w:left w:val="nil"/>
              <w:bottom w:val="single" w:sz="4" w:space="0" w:color="auto"/>
              <w:right w:val="single" w:sz="4" w:space="0" w:color="auto"/>
            </w:tcBorders>
            <w:shd w:val="clear" w:color="auto" w:fill="auto"/>
            <w:noWrap/>
            <w:vAlign w:val="bottom"/>
            <w:hideMark/>
          </w:tcPr>
          <w:p w:rsidR="00912F32" w:rsidRPr="00C95FD5" w:rsidRDefault="00912F32" w:rsidP="00B025A2">
            <w:pPr>
              <w:ind w:firstLine="29"/>
              <w:jc w:val="center"/>
              <w:rPr>
                <w:color w:val="000000"/>
              </w:rPr>
            </w:pPr>
            <w:r w:rsidRPr="00C95FD5">
              <w:rPr>
                <w:color w:val="000000"/>
              </w:rPr>
              <w:t>N-PE</w:t>
            </w:r>
          </w:p>
        </w:tc>
      </w:tr>
      <w:tr w:rsidR="00912F32" w:rsidRPr="00157EB9" w:rsidTr="00912F32">
        <w:trPr>
          <w:trHeight w:val="330"/>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912F32" w:rsidRPr="00C95FD5" w:rsidRDefault="00912F32" w:rsidP="00B025A2">
            <w:pPr>
              <w:ind w:firstLine="29"/>
              <w:jc w:val="center"/>
              <w:rPr>
                <w:color w:val="000000"/>
              </w:rPr>
            </w:pPr>
            <w:r w:rsidRPr="00C95FD5">
              <w:rPr>
                <w:color w:val="000000"/>
              </w:rPr>
              <w:t>удар молнии в</w:t>
            </w:r>
          </w:p>
        </w:tc>
        <w:tc>
          <w:tcPr>
            <w:tcW w:w="1120" w:type="dxa"/>
            <w:tcBorders>
              <w:top w:val="nil"/>
              <w:left w:val="nil"/>
              <w:bottom w:val="single" w:sz="4" w:space="0" w:color="auto"/>
              <w:right w:val="single" w:sz="4" w:space="0" w:color="auto"/>
            </w:tcBorders>
            <w:shd w:val="clear" w:color="auto" w:fill="auto"/>
            <w:noWrap/>
            <w:vAlign w:val="bottom"/>
            <w:hideMark/>
          </w:tcPr>
          <w:p w:rsidR="00912F32" w:rsidRPr="00C95FD5" w:rsidRDefault="00912F32" w:rsidP="00B025A2">
            <w:pPr>
              <w:ind w:firstLine="29"/>
              <w:rPr>
                <w:color w:val="000000"/>
              </w:rPr>
            </w:pPr>
            <w:r w:rsidRPr="00C95FD5">
              <w:rPr>
                <w:color w:val="000000"/>
              </w:rPr>
              <w:t>опора 1</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 </w:t>
            </w:r>
          </w:p>
        </w:tc>
      </w:tr>
      <w:tr w:rsidR="00912F32" w:rsidRPr="00157EB9" w:rsidTr="00912F32">
        <w:trPr>
          <w:trHeight w:val="300"/>
        </w:trPr>
        <w:tc>
          <w:tcPr>
            <w:tcW w:w="993" w:type="dxa"/>
            <w:vMerge/>
            <w:tcBorders>
              <w:top w:val="nil"/>
              <w:left w:val="single" w:sz="4" w:space="0" w:color="auto"/>
              <w:bottom w:val="single" w:sz="4" w:space="0" w:color="000000"/>
              <w:right w:val="single" w:sz="4" w:space="0" w:color="auto"/>
            </w:tcBorders>
            <w:vAlign w:val="center"/>
            <w:hideMark/>
          </w:tcPr>
          <w:p w:rsidR="00912F32" w:rsidRPr="00C95FD5" w:rsidRDefault="00912F32" w:rsidP="00B025A2">
            <w:pPr>
              <w:ind w:firstLine="29"/>
              <w:rPr>
                <w:color w:val="000000"/>
              </w:rPr>
            </w:pPr>
          </w:p>
        </w:tc>
        <w:tc>
          <w:tcPr>
            <w:tcW w:w="1120" w:type="dxa"/>
            <w:tcBorders>
              <w:top w:val="nil"/>
              <w:left w:val="nil"/>
              <w:bottom w:val="single" w:sz="4" w:space="0" w:color="auto"/>
              <w:right w:val="single" w:sz="4" w:space="0" w:color="auto"/>
            </w:tcBorders>
            <w:shd w:val="clear" w:color="auto" w:fill="auto"/>
            <w:noWrap/>
            <w:vAlign w:val="bottom"/>
            <w:hideMark/>
          </w:tcPr>
          <w:p w:rsidR="00912F32" w:rsidRPr="00C95FD5" w:rsidRDefault="00912F32" w:rsidP="00B025A2">
            <w:pPr>
              <w:ind w:firstLine="29"/>
              <w:rPr>
                <w:color w:val="000000"/>
              </w:rPr>
            </w:pPr>
            <w:r w:rsidRPr="00C95FD5">
              <w:rPr>
                <w:color w:val="000000"/>
              </w:rPr>
              <w:t>опора 2</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r>
      <w:tr w:rsidR="00912F32" w:rsidRPr="00157EB9" w:rsidTr="00912F32">
        <w:trPr>
          <w:trHeight w:val="300"/>
        </w:trPr>
        <w:tc>
          <w:tcPr>
            <w:tcW w:w="993" w:type="dxa"/>
            <w:vMerge/>
            <w:tcBorders>
              <w:top w:val="nil"/>
              <w:left w:val="single" w:sz="4" w:space="0" w:color="auto"/>
              <w:bottom w:val="single" w:sz="4" w:space="0" w:color="000000"/>
              <w:right w:val="single" w:sz="4" w:space="0" w:color="auto"/>
            </w:tcBorders>
            <w:vAlign w:val="center"/>
            <w:hideMark/>
          </w:tcPr>
          <w:p w:rsidR="00912F32" w:rsidRPr="00C95FD5" w:rsidRDefault="00912F32" w:rsidP="00B025A2">
            <w:pPr>
              <w:ind w:firstLine="29"/>
              <w:rPr>
                <w:color w:val="000000"/>
              </w:rPr>
            </w:pPr>
          </w:p>
        </w:tc>
        <w:tc>
          <w:tcPr>
            <w:tcW w:w="1120" w:type="dxa"/>
            <w:tcBorders>
              <w:top w:val="nil"/>
              <w:left w:val="nil"/>
              <w:bottom w:val="single" w:sz="4" w:space="0" w:color="auto"/>
              <w:right w:val="single" w:sz="4" w:space="0" w:color="auto"/>
            </w:tcBorders>
            <w:shd w:val="clear" w:color="auto" w:fill="auto"/>
            <w:noWrap/>
            <w:vAlign w:val="bottom"/>
            <w:hideMark/>
          </w:tcPr>
          <w:p w:rsidR="00912F32" w:rsidRPr="00C95FD5" w:rsidRDefault="00912F32" w:rsidP="00B025A2">
            <w:pPr>
              <w:ind w:firstLine="29"/>
              <w:rPr>
                <w:color w:val="000000"/>
              </w:rPr>
            </w:pPr>
            <w:r w:rsidRPr="00C95FD5">
              <w:rPr>
                <w:color w:val="000000"/>
              </w:rPr>
              <w:t>опора 3</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r>
      <w:tr w:rsidR="00912F32" w:rsidRPr="00157EB9" w:rsidTr="00912F32">
        <w:trPr>
          <w:trHeight w:val="300"/>
        </w:trPr>
        <w:tc>
          <w:tcPr>
            <w:tcW w:w="993" w:type="dxa"/>
            <w:vMerge/>
            <w:tcBorders>
              <w:top w:val="nil"/>
              <w:left w:val="single" w:sz="4" w:space="0" w:color="auto"/>
              <w:bottom w:val="single" w:sz="4" w:space="0" w:color="000000"/>
              <w:right w:val="single" w:sz="4" w:space="0" w:color="auto"/>
            </w:tcBorders>
            <w:vAlign w:val="center"/>
            <w:hideMark/>
          </w:tcPr>
          <w:p w:rsidR="00912F32" w:rsidRPr="00C95FD5" w:rsidRDefault="00912F32" w:rsidP="00B025A2">
            <w:pPr>
              <w:ind w:firstLine="29"/>
              <w:rPr>
                <w:color w:val="000000"/>
              </w:rPr>
            </w:pPr>
          </w:p>
        </w:tc>
        <w:tc>
          <w:tcPr>
            <w:tcW w:w="1120" w:type="dxa"/>
            <w:tcBorders>
              <w:top w:val="nil"/>
              <w:left w:val="nil"/>
              <w:bottom w:val="single" w:sz="4" w:space="0" w:color="auto"/>
              <w:right w:val="single" w:sz="4" w:space="0" w:color="auto"/>
            </w:tcBorders>
            <w:shd w:val="clear" w:color="auto" w:fill="auto"/>
            <w:noWrap/>
            <w:vAlign w:val="bottom"/>
            <w:hideMark/>
          </w:tcPr>
          <w:p w:rsidR="00912F32" w:rsidRPr="00C95FD5" w:rsidRDefault="00912F32" w:rsidP="00B025A2">
            <w:pPr>
              <w:ind w:firstLine="29"/>
              <w:rPr>
                <w:color w:val="000000"/>
              </w:rPr>
            </w:pPr>
            <w:r w:rsidRPr="00C95FD5">
              <w:rPr>
                <w:color w:val="000000"/>
              </w:rPr>
              <w:t>опора 4</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r>
      <w:tr w:rsidR="00912F32" w:rsidRPr="00157EB9" w:rsidTr="00912F32">
        <w:trPr>
          <w:trHeight w:val="300"/>
        </w:trPr>
        <w:tc>
          <w:tcPr>
            <w:tcW w:w="993" w:type="dxa"/>
            <w:vMerge/>
            <w:tcBorders>
              <w:top w:val="nil"/>
              <w:left w:val="single" w:sz="4" w:space="0" w:color="auto"/>
              <w:bottom w:val="single" w:sz="4" w:space="0" w:color="000000"/>
              <w:right w:val="single" w:sz="4" w:space="0" w:color="auto"/>
            </w:tcBorders>
            <w:vAlign w:val="center"/>
            <w:hideMark/>
          </w:tcPr>
          <w:p w:rsidR="00912F32" w:rsidRPr="00C95FD5" w:rsidRDefault="00912F32" w:rsidP="00B025A2">
            <w:pPr>
              <w:ind w:firstLine="29"/>
              <w:rPr>
                <w:color w:val="000000"/>
              </w:rPr>
            </w:pPr>
          </w:p>
        </w:tc>
        <w:tc>
          <w:tcPr>
            <w:tcW w:w="1120" w:type="dxa"/>
            <w:tcBorders>
              <w:top w:val="nil"/>
              <w:left w:val="nil"/>
              <w:bottom w:val="single" w:sz="4" w:space="0" w:color="auto"/>
              <w:right w:val="single" w:sz="4" w:space="0" w:color="auto"/>
            </w:tcBorders>
            <w:shd w:val="clear" w:color="auto" w:fill="auto"/>
            <w:noWrap/>
            <w:vAlign w:val="bottom"/>
            <w:hideMark/>
          </w:tcPr>
          <w:p w:rsidR="00912F32" w:rsidRPr="00C95FD5" w:rsidRDefault="00912F32" w:rsidP="00B025A2">
            <w:pPr>
              <w:ind w:firstLine="29"/>
              <w:rPr>
                <w:color w:val="000000"/>
              </w:rPr>
            </w:pPr>
            <w:r w:rsidRPr="00C95FD5">
              <w:rPr>
                <w:color w:val="000000"/>
              </w:rPr>
              <w:t>опора 5</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r>
      <w:tr w:rsidR="00912F32" w:rsidRPr="00157EB9" w:rsidTr="00912F32">
        <w:trPr>
          <w:trHeight w:val="300"/>
        </w:trPr>
        <w:tc>
          <w:tcPr>
            <w:tcW w:w="993" w:type="dxa"/>
            <w:vMerge/>
            <w:tcBorders>
              <w:top w:val="nil"/>
              <w:left w:val="single" w:sz="4" w:space="0" w:color="auto"/>
              <w:bottom w:val="single" w:sz="4" w:space="0" w:color="000000"/>
              <w:right w:val="single" w:sz="4" w:space="0" w:color="auto"/>
            </w:tcBorders>
            <w:vAlign w:val="center"/>
            <w:hideMark/>
          </w:tcPr>
          <w:p w:rsidR="00912F32" w:rsidRPr="00C95FD5" w:rsidRDefault="00912F32" w:rsidP="00B025A2">
            <w:pPr>
              <w:ind w:firstLine="29"/>
              <w:rPr>
                <w:color w:val="000000"/>
              </w:rPr>
            </w:pPr>
          </w:p>
        </w:tc>
        <w:tc>
          <w:tcPr>
            <w:tcW w:w="1120" w:type="dxa"/>
            <w:tcBorders>
              <w:top w:val="nil"/>
              <w:left w:val="nil"/>
              <w:bottom w:val="single" w:sz="4" w:space="0" w:color="auto"/>
              <w:right w:val="single" w:sz="4" w:space="0" w:color="auto"/>
            </w:tcBorders>
            <w:shd w:val="clear" w:color="auto" w:fill="auto"/>
            <w:noWrap/>
            <w:vAlign w:val="bottom"/>
            <w:hideMark/>
          </w:tcPr>
          <w:p w:rsidR="00912F32" w:rsidRPr="00C95FD5" w:rsidRDefault="00912F32" w:rsidP="00B025A2">
            <w:pPr>
              <w:ind w:firstLine="29"/>
              <w:rPr>
                <w:color w:val="000000"/>
              </w:rPr>
            </w:pPr>
            <w:r w:rsidRPr="00C95FD5">
              <w:rPr>
                <w:color w:val="000000"/>
              </w:rPr>
              <w:t>опора 6</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r>
      <w:tr w:rsidR="00912F32" w:rsidRPr="00157EB9" w:rsidTr="00912F32">
        <w:trPr>
          <w:trHeight w:val="300"/>
        </w:trPr>
        <w:tc>
          <w:tcPr>
            <w:tcW w:w="993" w:type="dxa"/>
            <w:vMerge/>
            <w:tcBorders>
              <w:top w:val="nil"/>
              <w:left w:val="single" w:sz="4" w:space="0" w:color="auto"/>
              <w:bottom w:val="single" w:sz="4" w:space="0" w:color="000000"/>
              <w:right w:val="single" w:sz="4" w:space="0" w:color="auto"/>
            </w:tcBorders>
            <w:vAlign w:val="center"/>
            <w:hideMark/>
          </w:tcPr>
          <w:p w:rsidR="00912F32" w:rsidRPr="00C95FD5" w:rsidRDefault="00912F32" w:rsidP="00B025A2">
            <w:pPr>
              <w:ind w:firstLine="29"/>
              <w:rPr>
                <w:color w:val="000000"/>
              </w:rPr>
            </w:pPr>
          </w:p>
        </w:tc>
        <w:tc>
          <w:tcPr>
            <w:tcW w:w="1120" w:type="dxa"/>
            <w:tcBorders>
              <w:top w:val="nil"/>
              <w:left w:val="nil"/>
              <w:bottom w:val="single" w:sz="4" w:space="0" w:color="auto"/>
              <w:right w:val="single" w:sz="4" w:space="0" w:color="auto"/>
            </w:tcBorders>
            <w:shd w:val="clear" w:color="auto" w:fill="auto"/>
            <w:noWrap/>
            <w:vAlign w:val="bottom"/>
            <w:hideMark/>
          </w:tcPr>
          <w:p w:rsidR="00912F32" w:rsidRPr="00C95FD5" w:rsidRDefault="00912F32" w:rsidP="00B025A2">
            <w:pPr>
              <w:ind w:firstLine="29"/>
              <w:rPr>
                <w:color w:val="000000"/>
              </w:rPr>
            </w:pPr>
            <w:r w:rsidRPr="00C95FD5">
              <w:rPr>
                <w:color w:val="000000"/>
              </w:rPr>
              <w:t>опора 7</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r>
      <w:tr w:rsidR="00912F32" w:rsidRPr="00157EB9" w:rsidTr="00912F32">
        <w:trPr>
          <w:trHeight w:val="300"/>
        </w:trPr>
        <w:tc>
          <w:tcPr>
            <w:tcW w:w="21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F32" w:rsidRPr="00C95FD5" w:rsidRDefault="00912F32" w:rsidP="00B025A2">
            <w:pPr>
              <w:ind w:firstLine="29"/>
              <w:jc w:val="center"/>
              <w:rPr>
                <w:color w:val="000000"/>
              </w:rPr>
            </w:pPr>
          </w:p>
        </w:tc>
        <w:tc>
          <w:tcPr>
            <w:tcW w:w="672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912F32" w:rsidRPr="00C95FD5" w:rsidRDefault="00912F32" w:rsidP="00B025A2">
            <w:pPr>
              <w:ind w:firstLine="29"/>
              <w:jc w:val="center"/>
              <w:rPr>
                <w:color w:val="000000"/>
              </w:rPr>
            </w:pPr>
            <w:r w:rsidRPr="00C95FD5">
              <w:rPr>
                <w:color w:val="000000"/>
              </w:rPr>
              <w:t>L-PE</w:t>
            </w:r>
          </w:p>
        </w:tc>
      </w:tr>
      <w:tr w:rsidR="00912F32" w:rsidRPr="00157EB9" w:rsidTr="00912F32">
        <w:trPr>
          <w:trHeight w:val="300"/>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912F32" w:rsidRPr="00C95FD5" w:rsidRDefault="00912F32" w:rsidP="00B025A2">
            <w:pPr>
              <w:ind w:firstLine="29"/>
              <w:jc w:val="center"/>
              <w:rPr>
                <w:color w:val="000000"/>
              </w:rPr>
            </w:pPr>
            <w:r w:rsidRPr="00C95FD5">
              <w:rPr>
                <w:color w:val="000000"/>
              </w:rPr>
              <w:t>удар молнии в</w:t>
            </w:r>
          </w:p>
        </w:tc>
        <w:tc>
          <w:tcPr>
            <w:tcW w:w="1120" w:type="dxa"/>
            <w:tcBorders>
              <w:top w:val="nil"/>
              <w:left w:val="nil"/>
              <w:bottom w:val="single" w:sz="4" w:space="0" w:color="auto"/>
              <w:right w:val="single" w:sz="4" w:space="0" w:color="auto"/>
            </w:tcBorders>
            <w:shd w:val="clear" w:color="auto" w:fill="auto"/>
            <w:noWrap/>
            <w:vAlign w:val="bottom"/>
            <w:hideMark/>
          </w:tcPr>
          <w:p w:rsidR="00912F32" w:rsidRPr="00C95FD5" w:rsidRDefault="00912F32" w:rsidP="00B025A2">
            <w:pPr>
              <w:ind w:firstLine="29"/>
              <w:rPr>
                <w:color w:val="000000"/>
              </w:rPr>
            </w:pPr>
            <w:r w:rsidRPr="00C95FD5">
              <w:rPr>
                <w:color w:val="000000"/>
              </w:rPr>
              <w:t>опора 1</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 </w:t>
            </w:r>
          </w:p>
        </w:tc>
      </w:tr>
      <w:tr w:rsidR="00912F32" w:rsidRPr="00157EB9" w:rsidTr="00912F32">
        <w:trPr>
          <w:trHeight w:val="300"/>
        </w:trPr>
        <w:tc>
          <w:tcPr>
            <w:tcW w:w="993" w:type="dxa"/>
            <w:vMerge/>
            <w:tcBorders>
              <w:top w:val="nil"/>
              <w:left w:val="single" w:sz="4" w:space="0" w:color="auto"/>
              <w:bottom w:val="single" w:sz="4" w:space="0" w:color="000000"/>
              <w:right w:val="single" w:sz="4" w:space="0" w:color="auto"/>
            </w:tcBorders>
            <w:vAlign w:val="center"/>
            <w:hideMark/>
          </w:tcPr>
          <w:p w:rsidR="00912F32" w:rsidRPr="00C95FD5" w:rsidRDefault="00912F32" w:rsidP="00B025A2">
            <w:pPr>
              <w:ind w:firstLine="29"/>
              <w:rPr>
                <w:color w:val="000000"/>
              </w:rPr>
            </w:pPr>
          </w:p>
        </w:tc>
        <w:tc>
          <w:tcPr>
            <w:tcW w:w="1120" w:type="dxa"/>
            <w:tcBorders>
              <w:top w:val="nil"/>
              <w:left w:val="nil"/>
              <w:bottom w:val="single" w:sz="4" w:space="0" w:color="auto"/>
              <w:right w:val="single" w:sz="4" w:space="0" w:color="auto"/>
            </w:tcBorders>
            <w:shd w:val="clear" w:color="auto" w:fill="auto"/>
            <w:noWrap/>
            <w:vAlign w:val="bottom"/>
            <w:hideMark/>
          </w:tcPr>
          <w:p w:rsidR="00912F32" w:rsidRPr="00C95FD5" w:rsidRDefault="00912F32" w:rsidP="00B025A2">
            <w:pPr>
              <w:ind w:firstLine="29"/>
              <w:rPr>
                <w:color w:val="000000"/>
              </w:rPr>
            </w:pPr>
            <w:r w:rsidRPr="00C95FD5">
              <w:rPr>
                <w:color w:val="000000"/>
              </w:rPr>
              <w:t>опора 2</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r>
      <w:tr w:rsidR="00912F32" w:rsidRPr="00157EB9" w:rsidTr="00912F32">
        <w:trPr>
          <w:trHeight w:val="300"/>
        </w:trPr>
        <w:tc>
          <w:tcPr>
            <w:tcW w:w="993" w:type="dxa"/>
            <w:vMerge/>
            <w:tcBorders>
              <w:top w:val="nil"/>
              <w:left w:val="single" w:sz="4" w:space="0" w:color="auto"/>
              <w:bottom w:val="single" w:sz="4" w:space="0" w:color="000000"/>
              <w:right w:val="single" w:sz="4" w:space="0" w:color="auto"/>
            </w:tcBorders>
            <w:vAlign w:val="center"/>
            <w:hideMark/>
          </w:tcPr>
          <w:p w:rsidR="00912F32" w:rsidRPr="00C95FD5" w:rsidRDefault="00912F32" w:rsidP="00B025A2">
            <w:pPr>
              <w:ind w:firstLine="29"/>
              <w:rPr>
                <w:color w:val="000000"/>
              </w:rPr>
            </w:pPr>
          </w:p>
        </w:tc>
        <w:tc>
          <w:tcPr>
            <w:tcW w:w="1120" w:type="dxa"/>
            <w:tcBorders>
              <w:top w:val="nil"/>
              <w:left w:val="nil"/>
              <w:bottom w:val="single" w:sz="4" w:space="0" w:color="auto"/>
              <w:right w:val="single" w:sz="4" w:space="0" w:color="auto"/>
            </w:tcBorders>
            <w:shd w:val="clear" w:color="auto" w:fill="auto"/>
            <w:noWrap/>
            <w:vAlign w:val="bottom"/>
            <w:hideMark/>
          </w:tcPr>
          <w:p w:rsidR="00912F32" w:rsidRPr="00C95FD5" w:rsidRDefault="00912F32" w:rsidP="00B025A2">
            <w:pPr>
              <w:ind w:firstLine="29"/>
              <w:rPr>
                <w:color w:val="000000"/>
              </w:rPr>
            </w:pPr>
            <w:r w:rsidRPr="00C95FD5">
              <w:rPr>
                <w:color w:val="000000"/>
              </w:rPr>
              <w:t>опора 3</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r>
      <w:tr w:rsidR="00912F32" w:rsidRPr="00157EB9" w:rsidTr="00912F32">
        <w:trPr>
          <w:trHeight w:val="300"/>
        </w:trPr>
        <w:tc>
          <w:tcPr>
            <w:tcW w:w="993" w:type="dxa"/>
            <w:vMerge/>
            <w:tcBorders>
              <w:top w:val="nil"/>
              <w:left w:val="single" w:sz="4" w:space="0" w:color="auto"/>
              <w:bottom w:val="single" w:sz="4" w:space="0" w:color="000000"/>
              <w:right w:val="single" w:sz="4" w:space="0" w:color="auto"/>
            </w:tcBorders>
            <w:vAlign w:val="center"/>
            <w:hideMark/>
          </w:tcPr>
          <w:p w:rsidR="00912F32" w:rsidRPr="00C95FD5" w:rsidRDefault="00912F32" w:rsidP="00B025A2">
            <w:pPr>
              <w:ind w:firstLine="29"/>
              <w:rPr>
                <w:color w:val="000000"/>
              </w:rPr>
            </w:pPr>
          </w:p>
        </w:tc>
        <w:tc>
          <w:tcPr>
            <w:tcW w:w="1120" w:type="dxa"/>
            <w:tcBorders>
              <w:top w:val="nil"/>
              <w:left w:val="nil"/>
              <w:bottom w:val="single" w:sz="4" w:space="0" w:color="auto"/>
              <w:right w:val="single" w:sz="4" w:space="0" w:color="auto"/>
            </w:tcBorders>
            <w:shd w:val="clear" w:color="auto" w:fill="auto"/>
            <w:noWrap/>
            <w:vAlign w:val="bottom"/>
            <w:hideMark/>
          </w:tcPr>
          <w:p w:rsidR="00912F32" w:rsidRPr="00C95FD5" w:rsidRDefault="00912F32" w:rsidP="00B025A2">
            <w:pPr>
              <w:ind w:firstLine="29"/>
              <w:rPr>
                <w:color w:val="000000"/>
              </w:rPr>
            </w:pPr>
            <w:r w:rsidRPr="00C95FD5">
              <w:rPr>
                <w:color w:val="000000"/>
              </w:rPr>
              <w:t>опора 4</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r>
      <w:tr w:rsidR="00912F32" w:rsidRPr="00157EB9" w:rsidTr="00912F32">
        <w:trPr>
          <w:trHeight w:val="300"/>
        </w:trPr>
        <w:tc>
          <w:tcPr>
            <w:tcW w:w="993" w:type="dxa"/>
            <w:vMerge/>
            <w:tcBorders>
              <w:top w:val="nil"/>
              <w:left w:val="single" w:sz="4" w:space="0" w:color="auto"/>
              <w:bottom w:val="single" w:sz="4" w:space="0" w:color="000000"/>
              <w:right w:val="single" w:sz="4" w:space="0" w:color="auto"/>
            </w:tcBorders>
            <w:vAlign w:val="center"/>
            <w:hideMark/>
          </w:tcPr>
          <w:p w:rsidR="00912F32" w:rsidRPr="00C95FD5" w:rsidRDefault="00912F32" w:rsidP="00B025A2">
            <w:pPr>
              <w:ind w:firstLine="29"/>
              <w:rPr>
                <w:color w:val="000000"/>
              </w:rPr>
            </w:pPr>
          </w:p>
        </w:tc>
        <w:tc>
          <w:tcPr>
            <w:tcW w:w="1120" w:type="dxa"/>
            <w:tcBorders>
              <w:top w:val="nil"/>
              <w:left w:val="nil"/>
              <w:bottom w:val="single" w:sz="4" w:space="0" w:color="auto"/>
              <w:right w:val="single" w:sz="4" w:space="0" w:color="auto"/>
            </w:tcBorders>
            <w:shd w:val="clear" w:color="auto" w:fill="auto"/>
            <w:noWrap/>
            <w:vAlign w:val="bottom"/>
            <w:hideMark/>
          </w:tcPr>
          <w:p w:rsidR="00912F32" w:rsidRPr="00C95FD5" w:rsidRDefault="00912F32" w:rsidP="00B025A2">
            <w:pPr>
              <w:ind w:firstLine="29"/>
              <w:rPr>
                <w:color w:val="000000"/>
              </w:rPr>
            </w:pPr>
            <w:r w:rsidRPr="00C95FD5">
              <w:rPr>
                <w:color w:val="000000"/>
              </w:rPr>
              <w:t>опора 5</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r>
      <w:tr w:rsidR="00912F32" w:rsidRPr="00157EB9" w:rsidTr="00912F32">
        <w:trPr>
          <w:trHeight w:val="300"/>
        </w:trPr>
        <w:tc>
          <w:tcPr>
            <w:tcW w:w="993" w:type="dxa"/>
            <w:vMerge/>
            <w:tcBorders>
              <w:top w:val="nil"/>
              <w:left w:val="single" w:sz="4" w:space="0" w:color="auto"/>
              <w:bottom w:val="single" w:sz="4" w:space="0" w:color="000000"/>
              <w:right w:val="single" w:sz="4" w:space="0" w:color="auto"/>
            </w:tcBorders>
            <w:vAlign w:val="center"/>
            <w:hideMark/>
          </w:tcPr>
          <w:p w:rsidR="00912F32" w:rsidRPr="00C95FD5" w:rsidRDefault="00912F32" w:rsidP="00B025A2">
            <w:pPr>
              <w:ind w:firstLine="29"/>
              <w:rPr>
                <w:color w:val="000000"/>
              </w:rPr>
            </w:pPr>
          </w:p>
        </w:tc>
        <w:tc>
          <w:tcPr>
            <w:tcW w:w="1120" w:type="dxa"/>
            <w:tcBorders>
              <w:top w:val="nil"/>
              <w:left w:val="nil"/>
              <w:bottom w:val="single" w:sz="4" w:space="0" w:color="auto"/>
              <w:right w:val="single" w:sz="4" w:space="0" w:color="auto"/>
            </w:tcBorders>
            <w:shd w:val="clear" w:color="auto" w:fill="auto"/>
            <w:noWrap/>
            <w:vAlign w:val="bottom"/>
            <w:hideMark/>
          </w:tcPr>
          <w:p w:rsidR="00912F32" w:rsidRPr="00C95FD5" w:rsidRDefault="00912F32" w:rsidP="00B025A2">
            <w:pPr>
              <w:ind w:firstLine="29"/>
              <w:rPr>
                <w:color w:val="000000"/>
              </w:rPr>
            </w:pPr>
            <w:r w:rsidRPr="00C95FD5">
              <w:rPr>
                <w:color w:val="000000"/>
              </w:rPr>
              <w:t>опора 6</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r>
      <w:tr w:rsidR="00912F32" w:rsidRPr="00157EB9" w:rsidTr="00912F32">
        <w:trPr>
          <w:trHeight w:val="300"/>
        </w:trPr>
        <w:tc>
          <w:tcPr>
            <w:tcW w:w="993" w:type="dxa"/>
            <w:vMerge/>
            <w:tcBorders>
              <w:top w:val="nil"/>
              <w:left w:val="single" w:sz="4" w:space="0" w:color="auto"/>
              <w:bottom w:val="single" w:sz="4" w:space="0" w:color="000000"/>
              <w:right w:val="single" w:sz="4" w:space="0" w:color="auto"/>
            </w:tcBorders>
            <w:vAlign w:val="center"/>
            <w:hideMark/>
          </w:tcPr>
          <w:p w:rsidR="00912F32" w:rsidRPr="00C95FD5" w:rsidRDefault="00912F32" w:rsidP="00B025A2">
            <w:pPr>
              <w:ind w:firstLine="29"/>
              <w:rPr>
                <w:color w:val="000000"/>
              </w:rPr>
            </w:pPr>
          </w:p>
        </w:tc>
        <w:tc>
          <w:tcPr>
            <w:tcW w:w="1120" w:type="dxa"/>
            <w:tcBorders>
              <w:top w:val="nil"/>
              <w:left w:val="nil"/>
              <w:bottom w:val="single" w:sz="4" w:space="0" w:color="auto"/>
              <w:right w:val="single" w:sz="4" w:space="0" w:color="auto"/>
            </w:tcBorders>
            <w:shd w:val="clear" w:color="auto" w:fill="auto"/>
            <w:noWrap/>
            <w:vAlign w:val="bottom"/>
            <w:hideMark/>
          </w:tcPr>
          <w:p w:rsidR="00912F32" w:rsidRPr="00C95FD5" w:rsidRDefault="00912F32" w:rsidP="00B025A2">
            <w:pPr>
              <w:ind w:firstLine="29"/>
              <w:rPr>
                <w:color w:val="000000"/>
              </w:rPr>
            </w:pPr>
            <w:r w:rsidRPr="00C95FD5">
              <w:rPr>
                <w:color w:val="000000"/>
              </w:rPr>
              <w:t>опора 7</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r>
      <w:tr w:rsidR="00912F32" w:rsidRPr="00157EB9" w:rsidTr="00912F32">
        <w:trPr>
          <w:trHeight w:val="300"/>
        </w:trPr>
        <w:tc>
          <w:tcPr>
            <w:tcW w:w="211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2F32" w:rsidRPr="00C95FD5" w:rsidRDefault="00912F32" w:rsidP="00B025A2">
            <w:pPr>
              <w:ind w:firstLine="29"/>
              <w:jc w:val="center"/>
              <w:rPr>
                <w:color w:val="000000"/>
              </w:rPr>
            </w:pPr>
          </w:p>
        </w:tc>
        <w:tc>
          <w:tcPr>
            <w:tcW w:w="6720"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912F32" w:rsidRPr="00C95FD5" w:rsidRDefault="00912F32" w:rsidP="00B025A2">
            <w:pPr>
              <w:ind w:firstLine="29"/>
              <w:jc w:val="center"/>
              <w:rPr>
                <w:color w:val="000000"/>
              </w:rPr>
            </w:pPr>
            <w:r w:rsidRPr="00C95FD5">
              <w:rPr>
                <w:color w:val="000000"/>
              </w:rPr>
              <w:t>L-N</w:t>
            </w:r>
          </w:p>
        </w:tc>
      </w:tr>
      <w:tr w:rsidR="00912F32" w:rsidRPr="00157EB9" w:rsidTr="00912F32">
        <w:trPr>
          <w:trHeight w:val="300"/>
        </w:trPr>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912F32" w:rsidRPr="00C95FD5" w:rsidRDefault="00912F32" w:rsidP="00B025A2">
            <w:pPr>
              <w:ind w:firstLine="29"/>
              <w:jc w:val="center"/>
              <w:rPr>
                <w:color w:val="000000"/>
              </w:rPr>
            </w:pPr>
            <w:r w:rsidRPr="00C95FD5">
              <w:rPr>
                <w:color w:val="000000"/>
              </w:rPr>
              <w:t>удар молнии в</w:t>
            </w:r>
          </w:p>
        </w:tc>
        <w:tc>
          <w:tcPr>
            <w:tcW w:w="1120" w:type="dxa"/>
            <w:tcBorders>
              <w:top w:val="nil"/>
              <w:left w:val="nil"/>
              <w:bottom w:val="single" w:sz="4" w:space="0" w:color="auto"/>
              <w:right w:val="single" w:sz="4" w:space="0" w:color="auto"/>
            </w:tcBorders>
            <w:shd w:val="clear" w:color="auto" w:fill="auto"/>
            <w:noWrap/>
            <w:vAlign w:val="bottom"/>
            <w:hideMark/>
          </w:tcPr>
          <w:p w:rsidR="00912F32" w:rsidRPr="00C95FD5" w:rsidRDefault="00912F32" w:rsidP="00B025A2">
            <w:pPr>
              <w:ind w:firstLine="29"/>
              <w:rPr>
                <w:color w:val="000000"/>
              </w:rPr>
            </w:pPr>
            <w:r w:rsidRPr="00C95FD5">
              <w:rPr>
                <w:color w:val="000000"/>
              </w:rPr>
              <w:t>опора 1</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 </w:t>
            </w:r>
          </w:p>
        </w:tc>
      </w:tr>
      <w:tr w:rsidR="00912F32" w:rsidRPr="00157EB9" w:rsidTr="00912F32">
        <w:trPr>
          <w:trHeight w:val="300"/>
        </w:trPr>
        <w:tc>
          <w:tcPr>
            <w:tcW w:w="993" w:type="dxa"/>
            <w:vMerge/>
            <w:tcBorders>
              <w:top w:val="nil"/>
              <w:left w:val="single" w:sz="4" w:space="0" w:color="auto"/>
              <w:bottom w:val="single" w:sz="4" w:space="0" w:color="000000"/>
              <w:right w:val="single" w:sz="4" w:space="0" w:color="auto"/>
            </w:tcBorders>
            <w:vAlign w:val="center"/>
            <w:hideMark/>
          </w:tcPr>
          <w:p w:rsidR="00912F32" w:rsidRPr="00C95FD5" w:rsidRDefault="00912F32" w:rsidP="00B025A2">
            <w:pPr>
              <w:ind w:firstLine="29"/>
              <w:rPr>
                <w:color w:val="000000"/>
              </w:rPr>
            </w:pPr>
          </w:p>
        </w:tc>
        <w:tc>
          <w:tcPr>
            <w:tcW w:w="1120" w:type="dxa"/>
            <w:tcBorders>
              <w:top w:val="nil"/>
              <w:left w:val="nil"/>
              <w:bottom w:val="single" w:sz="4" w:space="0" w:color="auto"/>
              <w:right w:val="single" w:sz="4" w:space="0" w:color="auto"/>
            </w:tcBorders>
            <w:shd w:val="clear" w:color="auto" w:fill="auto"/>
            <w:noWrap/>
            <w:vAlign w:val="bottom"/>
            <w:hideMark/>
          </w:tcPr>
          <w:p w:rsidR="00912F32" w:rsidRPr="00C95FD5" w:rsidRDefault="00912F32" w:rsidP="00B025A2">
            <w:pPr>
              <w:ind w:firstLine="29"/>
              <w:rPr>
                <w:color w:val="000000"/>
              </w:rPr>
            </w:pPr>
            <w:r w:rsidRPr="00C95FD5">
              <w:rPr>
                <w:color w:val="000000"/>
              </w:rPr>
              <w:t>опора 2</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 </w:t>
            </w:r>
          </w:p>
        </w:tc>
      </w:tr>
      <w:tr w:rsidR="00912F32" w:rsidRPr="00157EB9" w:rsidTr="00912F32">
        <w:trPr>
          <w:trHeight w:val="300"/>
        </w:trPr>
        <w:tc>
          <w:tcPr>
            <w:tcW w:w="993" w:type="dxa"/>
            <w:vMerge/>
            <w:tcBorders>
              <w:top w:val="nil"/>
              <w:left w:val="single" w:sz="4" w:space="0" w:color="auto"/>
              <w:bottom w:val="single" w:sz="4" w:space="0" w:color="000000"/>
              <w:right w:val="single" w:sz="4" w:space="0" w:color="auto"/>
            </w:tcBorders>
            <w:vAlign w:val="center"/>
            <w:hideMark/>
          </w:tcPr>
          <w:p w:rsidR="00912F32" w:rsidRPr="00C95FD5" w:rsidRDefault="00912F32" w:rsidP="00B025A2">
            <w:pPr>
              <w:ind w:firstLine="29"/>
              <w:rPr>
                <w:color w:val="000000"/>
              </w:rPr>
            </w:pPr>
          </w:p>
        </w:tc>
        <w:tc>
          <w:tcPr>
            <w:tcW w:w="1120" w:type="dxa"/>
            <w:tcBorders>
              <w:top w:val="nil"/>
              <w:left w:val="nil"/>
              <w:bottom w:val="single" w:sz="4" w:space="0" w:color="auto"/>
              <w:right w:val="single" w:sz="4" w:space="0" w:color="auto"/>
            </w:tcBorders>
            <w:shd w:val="clear" w:color="auto" w:fill="auto"/>
            <w:noWrap/>
            <w:vAlign w:val="bottom"/>
            <w:hideMark/>
          </w:tcPr>
          <w:p w:rsidR="00912F32" w:rsidRPr="00C95FD5" w:rsidRDefault="00912F32" w:rsidP="00B025A2">
            <w:pPr>
              <w:ind w:firstLine="29"/>
              <w:rPr>
                <w:color w:val="000000"/>
              </w:rPr>
            </w:pPr>
            <w:r w:rsidRPr="00C95FD5">
              <w:rPr>
                <w:color w:val="000000"/>
              </w:rPr>
              <w:t>опора 3</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 </w:t>
            </w:r>
          </w:p>
        </w:tc>
      </w:tr>
      <w:tr w:rsidR="00912F32" w:rsidRPr="00157EB9" w:rsidTr="00912F32">
        <w:trPr>
          <w:trHeight w:val="300"/>
        </w:trPr>
        <w:tc>
          <w:tcPr>
            <w:tcW w:w="993" w:type="dxa"/>
            <w:vMerge/>
            <w:tcBorders>
              <w:top w:val="nil"/>
              <w:left w:val="single" w:sz="4" w:space="0" w:color="auto"/>
              <w:bottom w:val="single" w:sz="4" w:space="0" w:color="000000"/>
              <w:right w:val="single" w:sz="4" w:space="0" w:color="auto"/>
            </w:tcBorders>
            <w:vAlign w:val="center"/>
            <w:hideMark/>
          </w:tcPr>
          <w:p w:rsidR="00912F32" w:rsidRPr="00C95FD5" w:rsidRDefault="00912F32" w:rsidP="00B025A2">
            <w:pPr>
              <w:ind w:firstLine="29"/>
              <w:rPr>
                <w:color w:val="000000"/>
              </w:rPr>
            </w:pPr>
          </w:p>
        </w:tc>
        <w:tc>
          <w:tcPr>
            <w:tcW w:w="1120" w:type="dxa"/>
            <w:tcBorders>
              <w:top w:val="nil"/>
              <w:left w:val="nil"/>
              <w:bottom w:val="single" w:sz="4" w:space="0" w:color="auto"/>
              <w:right w:val="single" w:sz="4" w:space="0" w:color="auto"/>
            </w:tcBorders>
            <w:shd w:val="clear" w:color="auto" w:fill="auto"/>
            <w:noWrap/>
            <w:vAlign w:val="bottom"/>
            <w:hideMark/>
          </w:tcPr>
          <w:p w:rsidR="00912F32" w:rsidRPr="00C95FD5" w:rsidRDefault="00912F32" w:rsidP="00B025A2">
            <w:pPr>
              <w:ind w:firstLine="29"/>
              <w:rPr>
                <w:color w:val="000000"/>
              </w:rPr>
            </w:pPr>
            <w:r w:rsidRPr="00C95FD5">
              <w:rPr>
                <w:color w:val="000000"/>
              </w:rPr>
              <w:t>опора 4</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 </w:t>
            </w:r>
          </w:p>
        </w:tc>
      </w:tr>
      <w:tr w:rsidR="00912F32" w:rsidRPr="00157EB9" w:rsidTr="00912F32">
        <w:trPr>
          <w:trHeight w:val="300"/>
        </w:trPr>
        <w:tc>
          <w:tcPr>
            <w:tcW w:w="993" w:type="dxa"/>
            <w:vMerge/>
            <w:tcBorders>
              <w:top w:val="nil"/>
              <w:left w:val="single" w:sz="4" w:space="0" w:color="auto"/>
              <w:bottom w:val="single" w:sz="4" w:space="0" w:color="000000"/>
              <w:right w:val="single" w:sz="4" w:space="0" w:color="auto"/>
            </w:tcBorders>
            <w:vAlign w:val="center"/>
            <w:hideMark/>
          </w:tcPr>
          <w:p w:rsidR="00912F32" w:rsidRPr="00C95FD5" w:rsidRDefault="00912F32" w:rsidP="00B025A2">
            <w:pPr>
              <w:ind w:firstLine="29"/>
              <w:rPr>
                <w:color w:val="000000"/>
              </w:rPr>
            </w:pPr>
          </w:p>
        </w:tc>
        <w:tc>
          <w:tcPr>
            <w:tcW w:w="1120" w:type="dxa"/>
            <w:tcBorders>
              <w:top w:val="nil"/>
              <w:left w:val="nil"/>
              <w:bottom w:val="single" w:sz="4" w:space="0" w:color="auto"/>
              <w:right w:val="single" w:sz="4" w:space="0" w:color="auto"/>
            </w:tcBorders>
            <w:shd w:val="clear" w:color="auto" w:fill="auto"/>
            <w:noWrap/>
            <w:vAlign w:val="bottom"/>
            <w:hideMark/>
          </w:tcPr>
          <w:p w:rsidR="00912F32" w:rsidRPr="00C95FD5" w:rsidRDefault="00912F32" w:rsidP="00B025A2">
            <w:pPr>
              <w:ind w:firstLine="29"/>
              <w:rPr>
                <w:color w:val="000000"/>
              </w:rPr>
            </w:pPr>
            <w:r w:rsidRPr="00C95FD5">
              <w:rPr>
                <w:color w:val="000000"/>
              </w:rPr>
              <w:t>опора 5</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 </w:t>
            </w:r>
          </w:p>
        </w:tc>
      </w:tr>
      <w:tr w:rsidR="00912F32" w:rsidRPr="00157EB9" w:rsidTr="00912F32">
        <w:trPr>
          <w:trHeight w:val="300"/>
        </w:trPr>
        <w:tc>
          <w:tcPr>
            <w:tcW w:w="993" w:type="dxa"/>
            <w:vMerge/>
            <w:tcBorders>
              <w:top w:val="nil"/>
              <w:left w:val="single" w:sz="4" w:space="0" w:color="auto"/>
              <w:bottom w:val="single" w:sz="4" w:space="0" w:color="000000"/>
              <w:right w:val="single" w:sz="4" w:space="0" w:color="auto"/>
            </w:tcBorders>
            <w:vAlign w:val="center"/>
            <w:hideMark/>
          </w:tcPr>
          <w:p w:rsidR="00912F32" w:rsidRPr="00C95FD5" w:rsidRDefault="00912F32" w:rsidP="00B025A2">
            <w:pPr>
              <w:ind w:firstLine="29"/>
              <w:rPr>
                <w:color w:val="000000"/>
              </w:rPr>
            </w:pPr>
          </w:p>
        </w:tc>
        <w:tc>
          <w:tcPr>
            <w:tcW w:w="1120" w:type="dxa"/>
            <w:tcBorders>
              <w:top w:val="nil"/>
              <w:left w:val="nil"/>
              <w:bottom w:val="single" w:sz="4" w:space="0" w:color="auto"/>
              <w:right w:val="single" w:sz="4" w:space="0" w:color="auto"/>
            </w:tcBorders>
            <w:shd w:val="clear" w:color="auto" w:fill="auto"/>
            <w:noWrap/>
            <w:vAlign w:val="bottom"/>
            <w:hideMark/>
          </w:tcPr>
          <w:p w:rsidR="00912F32" w:rsidRPr="00C95FD5" w:rsidRDefault="00912F32" w:rsidP="00B025A2">
            <w:pPr>
              <w:ind w:firstLine="29"/>
              <w:rPr>
                <w:color w:val="000000"/>
              </w:rPr>
            </w:pPr>
            <w:r w:rsidRPr="00C95FD5">
              <w:rPr>
                <w:color w:val="000000"/>
              </w:rPr>
              <w:t>опора 6</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 </w:t>
            </w:r>
          </w:p>
        </w:tc>
      </w:tr>
      <w:tr w:rsidR="00912F32" w:rsidRPr="00157EB9" w:rsidTr="00912F32">
        <w:trPr>
          <w:trHeight w:val="300"/>
        </w:trPr>
        <w:tc>
          <w:tcPr>
            <w:tcW w:w="993" w:type="dxa"/>
            <w:vMerge/>
            <w:tcBorders>
              <w:top w:val="nil"/>
              <w:left w:val="single" w:sz="4" w:space="0" w:color="auto"/>
              <w:bottom w:val="single" w:sz="4" w:space="0" w:color="000000"/>
              <w:right w:val="single" w:sz="4" w:space="0" w:color="auto"/>
            </w:tcBorders>
            <w:vAlign w:val="center"/>
            <w:hideMark/>
          </w:tcPr>
          <w:p w:rsidR="00912F32" w:rsidRPr="00C95FD5" w:rsidRDefault="00912F32" w:rsidP="00B025A2">
            <w:pPr>
              <w:ind w:firstLine="29"/>
              <w:rPr>
                <w:color w:val="000000"/>
              </w:rPr>
            </w:pPr>
          </w:p>
        </w:tc>
        <w:tc>
          <w:tcPr>
            <w:tcW w:w="1120" w:type="dxa"/>
            <w:tcBorders>
              <w:top w:val="nil"/>
              <w:left w:val="nil"/>
              <w:bottom w:val="single" w:sz="4" w:space="0" w:color="auto"/>
              <w:right w:val="single" w:sz="4" w:space="0" w:color="auto"/>
            </w:tcBorders>
            <w:shd w:val="clear" w:color="auto" w:fill="auto"/>
            <w:noWrap/>
            <w:vAlign w:val="bottom"/>
            <w:hideMark/>
          </w:tcPr>
          <w:p w:rsidR="00912F32" w:rsidRPr="00C95FD5" w:rsidRDefault="00912F32" w:rsidP="00B025A2">
            <w:pPr>
              <w:ind w:firstLine="29"/>
              <w:rPr>
                <w:color w:val="000000"/>
              </w:rPr>
            </w:pPr>
            <w:r w:rsidRPr="00C95FD5">
              <w:rPr>
                <w:color w:val="000000"/>
              </w:rPr>
              <w:t>опора 7</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c>
          <w:tcPr>
            <w:tcW w:w="960" w:type="dxa"/>
            <w:tcBorders>
              <w:top w:val="nil"/>
              <w:left w:val="nil"/>
              <w:bottom w:val="single" w:sz="4" w:space="0" w:color="auto"/>
              <w:right w:val="single" w:sz="4" w:space="0" w:color="auto"/>
            </w:tcBorders>
            <w:shd w:val="clear" w:color="auto" w:fill="auto"/>
            <w:noWrap/>
            <w:vAlign w:val="center"/>
            <w:hideMark/>
          </w:tcPr>
          <w:p w:rsidR="00912F32" w:rsidRPr="00C95FD5" w:rsidRDefault="00912F32" w:rsidP="00B025A2">
            <w:pPr>
              <w:ind w:firstLine="29"/>
              <w:jc w:val="center"/>
              <w:rPr>
                <w:b/>
                <w:bCs/>
                <w:color w:val="000000"/>
              </w:rPr>
            </w:pPr>
            <w:r w:rsidRPr="00C95FD5">
              <w:rPr>
                <w:b/>
                <w:bCs/>
                <w:color w:val="000000"/>
              </w:rPr>
              <w:t>V</w:t>
            </w:r>
          </w:p>
        </w:tc>
      </w:tr>
    </w:tbl>
    <w:p w:rsidR="00912F32" w:rsidRPr="002702D3" w:rsidRDefault="002702D3" w:rsidP="00B025A2">
      <w:pPr>
        <w:tabs>
          <w:tab w:val="num" w:pos="1571"/>
        </w:tabs>
        <w:ind w:firstLine="426"/>
        <w:jc w:val="both"/>
      </w:pPr>
      <w:proofErr w:type="spellStart"/>
      <w:r w:rsidRPr="002702D3">
        <w:t>Примечение</w:t>
      </w:r>
      <w:proofErr w:type="spellEnd"/>
      <w:r w:rsidRPr="002702D3">
        <w:t xml:space="preserve">: </w:t>
      </w:r>
      <w:r w:rsidR="00790683" w:rsidRPr="002702D3">
        <w:rPr>
          <w:b/>
          <w:lang w:val="en-US"/>
        </w:rPr>
        <w:t>V</w:t>
      </w:r>
      <w:r w:rsidR="00790683" w:rsidRPr="002702D3">
        <w:rPr>
          <w:lang w:val="en-US"/>
        </w:rPr>
        <w:t xml:space="preserve"> </w:t>
      </w:r>
      <w:r w:rsidR="00790683" w:rsidRPr="002702D3">
        <w:rPr>
          <w:lang w:val="en-US"/>
        </w:rPr>
        <w:softHyphen/>
        <w:t xml:space="preserve">– </w:t>
      </w:r>
      <w:r w:rsidR="00790683" w:rsidRPr="002702D3">
        <w:t>повреждение изоляции</w:t>
      </w:r>
    </w:p>
    <w:p w:rsidR="00790683" w:rsidRPr="00790683" w:rsidRDefault="00790683" w:rsidP="00B025A2">
      <w:pPr>
        <w:tabs>
          <w:tab w:val="num" w:pos="1571"/>
        </w:tabs>
        <w:ind w:firstLine="426"/>
        <w:jc w:val="both"/>
        <w:rPr>
          <w:sz w:val="28"/>
          <w:szCs w:val="28"/>
        </w:rPr>
      </w:pPr>
    </w:p>
    <w:p w:rsidR="00912F32" w:rsidRPr="00157EB9" w:rsidRDefault="00912F32" w:rsidP="00B025A2">
      <w:pPr>
        <w:tabs>
          <w:tab w:val="num" w:pos="1571"/>
        </w:tabs>
        <w:ind w:firstLine="426"/>
        <w:jc w:val="both"/>
        <w:rPr>
          <w:sz w:val="28"/>
          <w:szCs w:val="28"/>
        </w:rPr>
      </w:pPr>
      <w:r w:rsidRPr="00157EB9">
        <w:rPr>
          <w:sz w:val="28"/>
          <w:szCs w:val="28"/>
        </w:rPr>
        <w:t>На рис</w:t>
      </w:r>
      <w:r w:rsidR="00FD48D4">
        <w:rPr>
          <w:sz w:val="28"/>
          <w:szCs w:val="28"/>
        </w:rPr>
        <w:t>.</w:t>
      </w:r>
      <w:r w:rsidRPr="00157EB9">
        <w:rPr>
          <w:sz w:val="28"/>
          <w:szCs w:val="28"/>
        </w:rPr>
        <w:t xml:space="preserve"> </w:t>
      </w:r>
      <w:r w:rsidR="002F4954">
        <w:rPr>
          <w:sz w:val="28"/>
          <w:szCs w:val="28"/>
        </w:rPr>
        <w:t>2</w:t>
      </w:r>
      <w:r w:rsidRPr="00157EB9">
        <w:rPr>
          <w:sz w:val="28"/>
          <w:szCs w:val="28"/>
        </w:rPr>
        <w:t xml:space="preserve"> показана эпюра распределения напряжения на изоляции ВЛ при ударе молнии в опору №7. График построен с допущением об отсутствии перекрытий, что сделано лишь </w:t>
      </w:r>
      <w:r w:rsidRPr="00161CE9">
        <w:rPr>
          <w:sz w:val="28"/>
          <w:szCs w:val="28"/>
        </w:rPr>
        <w:t xml:space="preserve">для </w:t>
      </w:r>
      <w:r w:rsidR="0021677E" w:rsidRPr="00161CE9">
        <w:rPr>
          <w:sz w:val="28"/>
          <w:szCs w:val="28"/>
        </w:rPr>
        <w:t xml:space="preserve">оценки верхней границы величины </w:t>
      </w:r>
      <w:r w:rsidRPr="00157EB9">
        <w:rPr>
          <w:sz w:val="28"/>
          <w:szCs w:val="28"/>
        </w:rPr>
        <w:t>перенапряжений. Основной смысл при этом имеет лишь точка на 7 опоре и общий характер кривых. В реальности из-за процессов перекрытия зависимости будут иными.</w:t>
      </w:r>
    </w:p>
    <w:p w:rsidR="00912F32" w:rsidRPr="00157EB9" w:rsidRDefault="00912F32" w:rsidP="00B025A2">
      <w:pPr>
        <w:tabs>
          <w:tab w:val="num" w:pos="1571"/>
        </w:tabs>
        <w:ind w:firstLine="426"/>
        <w:jc w:val="center"/>
        <w:rPr>
          <w:sz w:val="28"/>
          <w:szCs w:val="28"/>
          <w:lang w:val="en-US"/>
        </w:rPr>
      </w:pPr>
      <w:r w:rsidRPr="00157EB9">
        <w:rPr>
          <w:noProof/>
          <w:sz w:val="28"/>
          <w:szCs w:val="28"/>
        </w:rPr>
        <w:drawing>
          <wp:inline distT="0" distB="0" distL="0" distR="0">
            <wp:extent cx="3902527" cy="227647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9271" cy="2280409"/>
                    </a:xfrm>
                    <a:prstGeom prst="rect">
                      <a:avLst/>
                    </a:prstGeom>
                    <a:noFill/>
                    <a:ln>
                      <a:noFill/>
                    </a:ln>
                  </pic:spPr>
                </pic:pic>
              </a:graphicData>
            </a:graphic>
          </wp:inline>
        </w:drawing>
      </w:r>
    </w:p>
    <w:p w:rsidR="00912F32" w:rsidRPr="0081012D" w:rsidRDefault="00D50DA4" w:rsidP="00B025A2">
      <w:pPr>
        <w:tabs>
          <w:tab w:val="num" w:pos="1571"/>
        </w:tabs>
        <w:ind w:firstLine="426"/>
        <w:jc w:val="center"/>
        <w:rPr>
          <w:i/>
          <w:sz w:val="28"/>
          <w:szCs w:val="28"/>
        </w:rPr>
      </w:pPr>
      <w:r w:rsidRPr="0081012D">
        <w:rPr>
          <w:i/>
          <w:sz w:val="28"/>
          <w:szCs w:val="28"/>
        </w:rPr>
        <w:t xml:space="preserve">Рис. </w:t>
      </w:r>
      <w:r w:rsidR="0081012D" w:rsidRPr="0081012D">
        <w:rPr>
          <w:i/>
          <w:sz w:val="28"/>
          <w:szCs w:val="28"/>
        </w:rPr>
        <w:t>2</w:t>
      </w:r>
      <w:r w:rsidRPr="0081012D">
        <w:rPr>
          <w:i/>
          <w:sz w:val="28"/>
          <w:szCs w:val="28"/>
        </w:rPr>
        <w:t>.</w:t>
      </w:r>
      <w:r w:rsidR="00912F32" w:rsidRPr="0081012D">
        <w:rPr>
          <w:i/>
          <w:sz w:val="28"/>
          <w:szCs w:val="28"/>
        </w:rPr>
        <w:t xml:space="preserve"> Распределение напряжение на изоляционных конструкциях</w:t>
      </w:r>
      <w:r w:rsidR="00912F32" w:rsidRPr="0081012D">
        <w:rPr>
          <w:i/>
          <w:sz w:val="28"/>
          <w:szCs w:val="28"/>
        </w:rPr>
        <w:br/>
        <w:t xml:space="preserve"> вдоль ВЛ при ударе молнии в опору №7 (при допущении об отсутствии перекрытий)</w:t>
      </w:r>
    </w:p>
    <w:p w:rsidR="00D50DA4" w:rsidRDefault="00D50DA4" w:rsidP="00B025A2">
      <w:pPr>
        <w:tabs>
          <w:tab w:val="num" w:pos="1571"/>
        </w:tabs>
        <w:ind w:firstLine="426"/>
        <w:jc w:val="both"/>
        <w:rPr>
          <w:sz w:val="28"/>
          <w:szCs w:val="28"/>
        </w:rPr>
      </w:pPr>
    </w:p>
    <w:p w:rsidR="00912F32" w:rsidRPr="00157EB9" w:rsidRDefault="00912F32" w:rsidP="00B025A2">
      <w:pPr>
        <w:tabs>
          <w:tab w:val="num" w:pos="1571"/>
        </w:tabs>
        <w:ind w:firstLine="426"/>
        <w:jc w:val="both"/>
        <w:rPr>
          <w:sz w:val="28"/>
          <w:szCs w:val="28"/>
        </w:rPr>
      </w:pPr>
      <w:r w:rsidRPr="00157EB9">
        <w:rPr>
          <w:sz w:val="28"/>
          <w:szCs w:val="28"/>
        </w:rPr>
        <w:t xml:space="preserve">Из рисунка 1 видно, что напряжение, воздействующее на изоляцию от земли проводников ВЛ на пораженной опоре очень высокое и представляет опасность для изоляции фаза-земля и ноль-земля (если речь идет об удаленных от ТП опорах). </w:t>
      </w:r>
    </w:p>
    <w:p w:rsidR="00912F32" w:rsidRPr="00157EB9" w:rsidRDefault="00912F32" w:rsidP="00B025A2">
      <w:pPr>
        <w:tabs>
          <w:tab w:val="num" w:pos="1571"/>
        </w:tabs>
        <w:ind w:firstLine="426"/>
        <w:jc w:val="both"/>
        <w:rPr>
          <w:sz w:val="28"/>
          <w:szCs w:val="28"/>
        </w:rPr>
      </w:pPr>
      <w:r w:rsidRPr="00157EB9">
        <w:rPr>
          <w:sz w:val="28"/>
          <w:szCs w:val="28"/>
        </w:rPr>
        <w:t>Из таблицы</w:t>
      </w:r>
      <w:r w:rsidR="0021677E">
        <w:rPr>
          <w:sz w:val="28"/>
          <w:szCs w:val="28"/>
        </w:rPr>
        <w:t xml:space="preserve"> </w:t>
      </w:r>
      <w:r w:rsidR="00845B41" w:rsidRPr="00845B41">
        <w:rPr>
          <w:sz w:val="28"/>
          <w:szCs w:val="28"/>
        </w:rPr>
        <w:t>5</w:t>
      </w:r>
      <w:r w:rsidRPr="00157EB9">
        <w:rPr>
          <w:sz w:val="28"/>
          <w:szCs w:val="28"/>
        </w:rPr>
        <w:t xml:space="preserve"> видно, что количество повреждений растет при ударах молнии в конец линии, удаленный от ТП, что объясняется увеличением расстояния до нейтрали, а также до относительно «развитого» заземляющего устройства. </w:t>
      </w:r>
    </w:p>
    <w:p w:rsidR="00912F32" w:rsidRPr="00157EB9" w:rsidRDefault="00912F32" w:rsidP="00B025A2">
      <w:pPr>
        <w:tabs>
          <w:tab w:val="num" w:pos="1571"/>
        </w:tabs>
        <w:ind w:firstLine="426"/>
        <w:jc w:val="both"/>
        <w:rPr>
          <w:sz w:val="28"/>
          <w:szCs w:val="28"/>
        </w:rPr>
      </w:pPr>
      <w:r w:rsidRPr="00157EB9">
        <w:rPr>
          <w:sz w:val="28"/>
          <w:szCs w:val="28"/>
        </w:rPr>
        <w:t xml:space="preserve">При всех вариантах уровень перенапряжений для изоляции </w:t>
      </w:r>
      <w:r w:rsidRPr="00157EB9">
        <w:rPr>
          <w:sz w:val="28"/>
          <w:szCs w:val="28"/>
          <w:lang w:val="en-US"/>
        </w:rPr>
        <w:t>L</w:t>
      </w:r>
      <w:r w:rsidRPr="00157EB9">
        <w:rPr>
          <w:sz w:val="28"/>
          <w:szCs w:val="28"/>
        </w:rPr>
        <w:t>-</w:t>
      </w:r>
      <w:r w:rsidRPr="00157EB9">
        <w:rPr>
          <w:sz w:val="28"/>
          <w:szCs w:val="28"/>
          <w:lang w:val="en-US"/>
        </w:rPr>
        <w:t>PE</w:t>
      </w:r>
      <w:r w:rsidRPr="00157EB9">
        <w:rPr>
          <w:sz w:val="28"/>
          <w:szCs w:val="28"/>
        </w:rPr>
        <w:t xml:space="preserve"> остается настолько высоким, что идет речь о тотальных повреждениях вдоль всей ВЛ. Механизм повреждения</w:t>
      </w:r>
      <w:r w:rsidR="00525B28">
        <w:rPr>
          <w:sz w:val="28"/>
          <w:szCs w:val="28"/>
        </w:rPr>
        <w:t xml:space="preserve"> при ударе в опору</w:t>
      </w:r>
      <w:r w:rsidRPr="00157EB9">
        <w:rPr>
          <w:sz w:val="28"/>
          <w:szCs w:val="28"/>
        </w:rPr>
        <w:t xml:space="preserve"> заключается в выносе потенциала пораженной опоры на фазный провод и в дальнейшем перекрытие изоляции при его приближении к другим заземленным конструкциям (опорам). Перекрытие происходит</w:t>
      </w:r>
      <w:r w:rsidR="00596818" w:rsidRPr="00157EB9">
        <w:rPr>
          <w:sz w:val="28"/>
          <w:szCs w:val="28"/>
        </w:rPr>
        <w:t>,</w:t>
      </w:r>
      <w:r w:rsidRPr="00157EB9">
        <w:rPr>
          <w:sz w:val="28"/>
          <w:szCs w:val="28"/>
        </w:rPr>
        <w:t xml:space="preserve"> так как фазный провод изолирован от других проводников на всем своем протяжении, при этом полевая (через емкость и индуктивность) связь РЕ и </w:t>
      </w:r>
      <w:r w:rsidRPr="00157EB9">
        <w:rPr>
          <w:sz w:val="28"/>
          <w:szCs w:val="28"/>
          <w:lang w:val="en-US"/>
        </w:rPr>
        <w:t>N</w:t>
      </w:r>
      <w:r w:rsidRPr="00157EB9">
        <w:rPr>
          <w:sz w:val="28"/>
          <w:szCs w:val="28"/>
        </w:rPr>
        <w:t xml:space="preserve"> проводников улучшает ситуацию, но не настолько, чтобы предотвратить повреждения. </w:t>
      </w:r>
    </w:p>
    <w:p w:rsidR="00912F32" w:rsidRPr="00157EB9" w:rsidRDefault="00912F32" w:rsidP="00B025A2">
      <w:pPr>
        <w:tabs>
          <w:tab w:val="num" w:pos="1571"/>
        </w:tabs>
        <w:ind w:firstLine="426"/>
        <w:jc w:val="both"/>
        <w:rPr>
          <w:sz w:val="28"/>
          <w:szCs w:val="28"/>
        </w:rPr>
      </w:pPr>
      <w:r w:rsidRPr="00157EB9">
        <w:rPr>
          <w:sz w:val="28"/>
          <w:szCs w:val="28"/>
        </w:rPr>
        <w:t xml:space="preserve">Позитивное влияние РЕ проводника можно проиллюстрировать, например, тем, что при ударе в опору №7 потенциал опоры относительно удаленной земли составляет 1,28 МВ, при этом потенциал на изоляции </w:t>
      </w:r>
      <w:r w:rsidRPr="00157EB9">
        <w:rPr>
          <w:sz w:val="28"/>
          <w:szCs w:val="28"/>
          <w:lang w:val="en-US"/>
        </w:rPr>
        <w:t>L</w:t>
      </w:r>
      <w:r w:rsidRPr="00157EB9">
        <w:rPr>
          <w:sz w:val="28"/>
          <w:szCs w:val="28"/>
        </w:rPr>
        <w:t>-</w:t>
      </w:r>
      <w:r w:rsidRPr="00157EB9">
        <w:rPr>
          <w:sz w:val="28"/>
          <w:szCs w:val="28"/>
          <w:lang w:val="en-US"/>
        </w:rPr>
        <w:t>PE</w:t>
      </w:r>
      <w:r w:rsidRPr="00157EB9">
        <w:rPr>
          <w:sz w:val="28"/>
          <w:szCs w:val="28"/>
        </w:rPr>
        <w:t xml:space="preserve"> – 195,6 кВ, то есть примерно в 6,5 раз меньше (см. р</w:t>
      </w:r>
      <w:r w:rsidR="002F4954">
        <w:rPr>
          <w:sz w:val="28"/>
          <w:szCs w:val="28"/>
        </w:rPr>
        <w:t>ис</w:t>
      </w:r>
      <w:r w:rsidR="00BD0F09" w:rsidRPr="00BD0F09">
        <w:rPr>
          <w:sz w:val="28"/>
          <w:szCs w:val="28"/>
        </w:rPr>
        <w:t>.</w:t>
      </w:r>
      <w:r w:rsidR="002F4954">
        <w:rPr>
          <w:sz w:val="28"/>
          <w:szCs w:val="28"/>
        </w:rPr>
        <w:t xml:space="preserve"> 3</w:t>
      </w:r>
      <w:r w:rsidRPr="00157EB9">
        <w:rPr>
          <w:sz w:val="28"/>
          <w:szCs w:val="28"/>
        </w:rPr>
        <w:t>). При исключении из расчета РЕ проводника напряжение на изоляции становится равным потенциалу опоры относительно удаленной земли.</w:t>
      </w:r>
    </w:p>
    <w:p w:rsidR="00912F32" w:rsidRPr="00157EB9" w:rsidRDefault="00912F32" w:rsidP="00B025A2">
      <w:pPr>
        <w:tabs>
          <w:tab w:val="num" w:pos="1571"/>
        </w:tabs>
        <w:ind w:firstLine="426"/>
        <w:jc w:val="center"/>
        <w:rPr>
          <w:sz w:val="28"/>
          <w:szCs w:val="28"/>
        </w:rPr>
      </w:pPr>
      <w:r w:rsidRPr="00157EB9">
        <w:rPr>
          <w:noProof/>
          <w:sz w:val="28"/>
          <w:szCs w:val="28"/>
        </w:rPr>
        <w:drawing>
          <wp:inline distT="0" distB="0" distL="0" distR="0">
            <wp:extent cx="4447095" cy="25374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2194" cy="2540370"/>
                    </a:xfrm>
                    <a:prstGeom prst="rect">
                      <a:avLst/>
                    </a:prstGeom>
                    <a:noFill/>
                    <a:ln>
                      <a:noFill/>
                    </a:ln>
                  </pic:spPr>
                </pic:pic>
              </a:graphicData>
            </a:graphic>
          </wp:inline>
        </w:drawing>
      </w:r>
    </w:p>
    <w:p w:rsidR="00912F32" w:rsidRPr="0081012D" w:rsidRDefault="00912F32" w:rsidP="00B025A2">
      <w:pPr>
        <w:tabs>
          <w:tab w:val="num" w:pos="1571"/>
        </w:tabs>
        <w:ind w:firstLine="426"/>
        <w:jc w:val="center"/>
        <w:rPr>
          <w:i/>
          <w:sz w:val="28"/>
          <w:szCs w:val="28"/>
        </w:rPr>
      </w:pPr>
      <w:r w:rsidRPr="0081012D">
        <w:rPr>
          <w:i/>
          <w:sz w:val="28"/>
          <w:szCs w:val="28"/>
        </w:rPr>
        <w:t xml:space="preserve">Рис. </w:t>
      </w:r>
      <w:r w:rsidR="0081012D" w:rsidRPr="0081012D">
        <w:rPr>
          <w:i/>
          <w:sz w:val="28"/>
          <w:szCs w:val="28"/>
        </w:rPr>
        <w:t>3</w:t>
      </w:r>
      <w:r w:rsidR="00D50DA4" w:rsidRPr="0081012D">
        <w:rPr>
          <w:i/>
          <w:sz w:val="28"/>
          <w:szCs w:val="28"/>
        </w:rPr>
        <w:t>.</w:t>
      </w:r>
      <w:r w:rsidRPr="0081012D">
        <w:rPr>
          <w:i/>
          <w:sz w:val="28"/>
          <w:szCs w:val="28"/>
        </w:rPr>
        <w:t xml:space="preserve"> Влияние РЕ проводника на снижение перенапряжений на изоляции «фаза-земля»</w:t>
      </w:r>
    </w:p>
    <w:p w:rsidR="00D50DA4" w:rsidRDefault="00D50DA4" w:rsidP="00B025A2">
      <w:pPr>
        <w:tabs>
          <w:tab w:val="num" w:pos="1571"/>
        </w:tabs>
        <w:ind w:firstLine="426"/>
        <w:jc w:val="both"/>
        <w:rPr>
          <w:sz w:val="28"/>
          <w:szCs w:val="28"/>
        </w:rPr>
      </w:pPr>
    </w:p>
    <w:p w:rsidR="00912F32" w:rsidRPr="00157EB9" w:rsidRDefault="002F4954" w:rsidP="00B025A2">
      <w:pPr>
        <w:tabs>
          <w:tab w:val="num" w:pos="1571"/>
        </w:tabs>
        <w:ind w:firstLine="426"/>
        <w:jc w:val="both"/>
        <w:rPr>
          <w:sz w:val="28"/>
          <w:szCs w:val="28"/>
        </w:rPr>
      </w:pPr>
      <w:r>
        <w:rPr>
          <w:sz w:val="28"/>
          <w:szCs w:val="28"/>
        </w:rPr>
        <w:t>На рисунках 4–6</w:t>
      </w:r>
      <w:r w:rsidR="00912F32" w:rsidRPr="00157EB9">
        <w:rPr>
          <w:sz w:val="28"/>
          <w:szCs w:val="28"/>
        </w:rPr>
        <w:t xml:space="preserve"> показан процесс изменения распределения напряжений на изоляции линии при перекрытии изоляции на опорах. Видно, что за счет перекрытия изоляции на одной опоре уровень перенапряжений на соседних падает.</w:t>
      </w:r>
    </w:p>
    <w:p w:rsidR="00912F32" w:rsidRPr="00157EB9" w:rsidRDefault="00912F32" w:rsidP="00B025A2">
      <w:pPr>
        <w:tabs>
          <w:tab w:val="num" w:pos="1571"/>
        </w:tabs>
        <w:ind w:firstLine="426"/>
        <w:jc w:val="center"/>
        <w:rPr>
          <w:sz w:val="28"/>
          <w:szCs w:val="28"/>
        </w:rPr>
      </w:pPr>
      <w:r w:rsidRPr="00157EB9">
        <w:rPr>
          <w:noProof/>
          <w:sz w:val="28"/>
          <w:szCs w:val="28"/>
        </w:rPr>
        <w:drawing>
          <wp:inline distT="0" distB="0" distL="0" distR="0">
            <wp:extent cx="4292221" cy="2297245"/>
            <wp:effectExtent l="0" t="0" r="0" b="825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8842" cy="2300788"/>
                    </a:xfrm>
                    <a:prstGeom prst="rect">
                      <a:avLst/>
                    </a:prstGeom>
                    <a:noFill/>
                    <a:ln>
                      <a:noFill/>
                    </a:ln>
                  </pic:spPr>
                </pic:pic>
              </a:graphicData>
            </a:graphic>
          </wp:inline>
        </w:drawing>
      </w:r>
    </w:p>
    <w:p w:rsidR="00912F32" w:rsidRPr="0081012D" w:rsidRDefault="00596818" w:rsidP="00B025A2">
      <w:pPr>
        <w:tabs>
          <w:tab w:val="num" w:pos="1571"/>
        </w:tabs>
        <w:ind w:firstLine="426"/>
        <w:jc w:val="center"/>
        <w:rPr>
          <w:i/>
          <w:sz w:val="28"/>
          <w:szCs w:val="28"/>
        </w:rPr>
      </w:pPr>
      <w:r w:rsidRPr="00D50DA4">
        <w:rPr>
          <w:i/>
        </w:rPr>
        <w:t xml:space="preserve">Рис. </w:t>
      </w:r>
      <w:r w:rsidR="0081012D">
        <w:rPr>
          <w:i/>
        </w:rPr>
        <w:t xml:space="preserve">4. </w:t>
      </w:r>
      <w:r w:rsidR="00912F32" w:rsidRPr="0081012D">
        <w:rPr>
          <w:i/>
          <w:sz w:val="28"/>
          <w:szCs w:val="28"/>
        </w:rPr>
        <w:t>Распределение напряжения на изоляции «фаза-земля» вдоль ВЛ при пе</w:t>
      </w:r>
      <w:r w:rsidR="00D50DA4" w:rsidRPr="0081012D">
        <w:rPr>
          <w:i/>
          <w:sz w:val="28"/>
          <w:szCs w:val="28"/>
        </w:rPr>
        <w:t>рекрытии изоляции соседних опор</w:t>
      </w:r>
    </w:p>
    <w:tbl>
      <w:tblPr>
        <w:tblStyle w:val="af"/>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4"/>
        <w:gridCol w:w="7389"/>
      </w:tblGrid>
      <w:tr w:rsidR="00912F32" w:rsidRPr="00157EB9" w:rsidTr="00912F32">
        <w:trPr>
          <w:trHeight w:val="460"/>
        </w:trPr>
        <w:tc>
          <w:tcPr>
            <w:tcW w:w="1696" w:type="dxa"/>
            <w:vAlign w:val="center"/>
          </w:tcPr>
          <w:p w:rsidR="00912F32" w:rsidRPr="00D50DA4" w:rsidRDefault="00912F32" w:rsidP="00B025A2">
            <w:pPr>
              <w:tabs>
                <w:tab w:val="num" w:pos="1571"/>
              </w:tabs>
              <w:ind w:firstLine="426"/>
            </w:pPr>
            <w:r w:rsidRPr="00D50DA4">
              <w:rPr>
                <w:b/>
                <w:color w:val="FF0000"/>
              </w:rPr>
              <w:t>–––––––</w:t>
            </w:r>
          </w:p>
        </w:tc>
        <w:tc>
          <w:tcPr>
            <w:tcW w:w="8216" w:type="dxa"/>
            <w:vAlign w:val="center"/>
          </w:tcPr>
          <w:p w:rsidR="00912F32" w:rsidRPr="00D50DA4" w:rsidRDefault="00912F32" w:rsidP="00B025A2">
            <w:pPr>
              <w:tabs>
                <w:tab w:val="num" w:pos="1571"/>
              </w:tabs>
              <w:rPr>
                <w:b/>
                <w:color w:val="FF0000"/>
              </w:rPr>
            </w:pPr>
            <w:r w:rsidRPr="00D50DA4">
              <w:rPr>
                <w:lang w:val="en-US"/>
              </w:rPr>
              <w:t>L</w:t>
            </w:r>
            <w:r w:rsidRPr="00D50DA4">
              <w:t>-</w:t>
            </w:r>
            <w:r w:rsidRPr="00D50DA4">
              <w:rPr>
                <w:lang w:val="en-US"/>
              </w:rPr>
              <w:t>PE</w:t>
            </w:r>
            <w:r w:rsidRPr="00D50DA4">
              <w:t xml:space="preserve"> – распределение напряжений без учета перекрытий</w:t>
            </w:r>
          </w:p>
        </w:tc>
      </w:tr>
      <w:tr w:rsidR="00912F32" w:rsidRPr="00157EB9" w:rsidTr="00912F32">
        <w:trPr>
          <w:trHeight w:val="460"/>
        </w:trPr>
        <w:tc>
          <w:tcPr>
            <w:tcW w:w="1696" w:type="dxa"/>
            <w:vAlign w:val="center"/>
          </w:tcPr>
          <w:p w:rsidR="00912F32" w:rsidRPr="00D50DA4" w:rsidRDefault="00912F32" w:rsidP="00B025A2">
            <w:pPr>
              <w:tabs>
                <w:tab w:val="num" w:pos="1571"/>
              </w:tabs>
              <w:ind w:firstLine="426"/>
            </w:pPr>
            <w:r w:rsidRPr="00D50DA4">
              <w:rPr>
                <w:b/>
                <w:color w:val="002060"/>
              </w:rPr>
              <w:t>–– - - ––</w:t>
            </w:r>
          </w:p>
        </w:tc>
        <w:tc>
          <w:tcPr>
            <w:tcW w:w="8216" w:type="dxa"/>
            <w:vAlign w:val="center"/>
          </w:tcPr>
          <w:p w:rsidR="00912F32" w:rsidRPr="00D50DA4" w:rsidRDefault="00912F32" w:rsidP="00B025A2">
            <w:pPr>
              <w:tabs>
                <w:tab w:val="num" w:pos="1571"/>
              </w:tabs>
              <w:rPr>
                <w:b/>
                <w:color w:val="FF0000"/>
              </w:rPr>
            </w:pPr>
            <w:r w:rsidRPr="00D50DA4">
              <w:rPr>
                <w:lang w:val="en-US"/>
              </w:rPr>
              <w:t>L</w:t>
            </w:r>
            <w:r w:rsidRPr="00D50DA4">
              <w:t>-</w:t>
            </w:r>
            <w:r w:rsidRPr="00D50DA4">
              <w:rPr>
                <w:lang w:val="en-US"/>
              </w:rPr>
              <w:t>PE</w:t>
            </w:r>
            <w:r w:rsidRPr="00D50DA4">
              <w:t xml:space="preserve"> 7 – распределение напряжений при перекрытии на опоре №7</w:t>
            </w:r>
          </w:p>
        </w:tc>
      </w:tr>
      <w:tr w:rsidR="00912F32" w:rsidRPr="00157EB9" w:rsidTr="00912F32">
        <w:trPr>
          <w:trHeight w:val="460"/>
        </w:trPr>
        <w:tc>
          <w:tcPr>
            <w:tcW w:w="1696" w:type="dxa"/>
            <w:vAlign w:val="center"/>
          </w:tcPr>
          <w:p w:rsidR="00912F32" w:rsidRPr="00D50DA4" w:rsidRDefault="00912F32" w:rsidP="00B025A2">
            <w:pPr>
              <w:tabs>
                <w:tab w:val="num" w:pos="1571"/>
              </w:tabs>
              <w:ind w:firstLine="426"/>
              <w:rPr>
                <w:b/>
                <w:color w:val="FF0000"/>
              </w:rPr>
            </w:pPr>
            <w:r w:rsidRPr="00D50DA4">
              <w:rPr>
                <w:b/>
                <w:color w:val="4F81BD" w:themeColor="accent1"/>
              </w:rPr>
              <w:t>–– –– ––</w:t>
            </w:r>
          </w:p>
        </w:tc>
        <w:tc>
          <w:tcPr>
            <w:tcW w:w="8216" w:type="dxa"/>
            <w:vAlign w:val="center"/>
          </w:tcPr>
          <w:p w:rsidR="00912F32" w:rsidRPr="00D50DA4" w:rsidRDefault="00912F32" w:rsidP="00B025A2">
            <w:pPr>
              <w:tabs>
                <w:tab w:val="num" w:pos="1571"/>
              </w:tabs>
              <w:rPr>
                <w:b/>
                <w:color w:val="FF0000"/>
              </w:rPr>
            </w:pPr>
            <w:r w:rsidRPr="00D50DA4">
              <w:rPr>
                <w:lang w:val="en-US"/>
              </w:rPr>
              <w:t>L</w:t>
            </w:r>
            <w:r w:rsidRPr="00D50DA4">
              <w:t>-</w:t>
            </w:r>
            <w:r w:rsidRPr="00D50DA4">
              <w:rPr>
                <w:lang w:val="en-US"/>
              </w:rPr>
              <w:t>PE</w:t>
            </w:r>
            <w:r w:rsidRPr="00D50DA4">
              <w:t xml:space="preserve"> 6 – распределение напряжений при перекрытии на опорах №7÷6</w:t>
            </w:r>
          </w:p>
        </w:tc>
      </w:tr>
      <w:tr w:rsidR="00912F32" w:rsidRPr="00157EB9" w:rsidTr="00912F32">
        <w:trPr>
          <w:trHeight w:val="460"/>
        </w:trPr>
        <w:tc>
          <w:tcPr>
            <w:tcW w:w="1696" w:type="dxa"/>
            <w:vAlign w:val="center"/>
          </w:tcPr>
          <w:p w:rsidR="00912F32" w:rsidRPr="00D50DA4" w:rsidRDefault="00912F32" w:rsidP="00B025A2">
            <w:pPr>
              <w:tabs>
                <w:tab w:val="num" w:pos="1571"/>
              </w:tabs>
              <w:ind w:firstLine="426"/>
              <w:rPr>
                <w:b/>
                <w:color w:val="FF0000"/>
              </w:rPr>
            </w:pPr>
            <w:r w:rsidRPr="00D50DA4">
              <w:rPr>
                <w:b/>
                <w:color w:val="C0504D" w:themeColor="accent2"/>
              </w:rPr>
              <w:t xml:space="preserve">– – – – – – </w:t>
            </w:r>
          </w:p>
        </w:tc>
        <w:tc>
          <w:tcPr>
            <w:tcW w:w="8216" w:type="dxa"/>
            <w:vAlign w:val="center"/>
          </w:tcPr>
          <w:p w:rsidR="00912F32" w:rsidRPr="00D50DA4" w:rsidRDefault="00912F32" w:rsidP="00B025A2">
            <w:pPr>
              <w:tabs>
                <w:tab w:val="num" w:pos="1571"/>
              </w:tabs>
              <w:rPr>
                <w:b/>
                <w:color w:val="FF0000"/>
              </w:rPr>
            </w:pPr>
            <w:r w:rsidRPr="00D50DA4">
              <w:rPr>
                <w:lang w:val="en-US"/>
              </w:rPr>
              <w:t>L</w:t>
            </w:r>
            <w:r w:rsidRPr="00D50DA4">
              <w:t>-</w:t>
            </w:r>
            <w:r w:rsidRPr="00D50DA4">
              <w:rPr>
                <w:lang w:val="en-US"/>
              </w:rPr>
              <w:t>PE</w:t>
            </w:r>
            <w:r w:rsidRPr="00D50DA4">
              <w:t xml:space="preserve"> 5 – распределение напряжений при перекрытии на опорах №7÷5</w:t>
            </w:r>
          </w:p>
        </w:tc>
      </w:tr>
      <w:tr w:rsidR="00912F32" w:rsidRPr="00157EB9" w:rsidTr="00912F32">
        <w:trPr>
          <w:trHeight w:val="460"/>
        </w:trPr>
        <w:tc>
          <w:tcPr>
            <w:tcW w:w="1696" w:type="dxa"/>
            <w:vAlign w:val="center"/>
          </w:tcPr>
          <w:p w:rsidR="00912F32" w:rsidRPr="00D50DA4" w:rsidRDefault="00912F32" w:rsidP="00B025A2">
            <w:pPr>
              <w:tabs>
                <w:tab w:val="num" w:pos="1571"/>
              </w:tabs>
              <w:ind w:firstLine="426"/>
              <w:rPr>
                <w:b/>
                <w:color w:val="FF0000"/>
              </w:rPr>
            </w:pPr>
            <w:r w:rsidRPr="00D50DA4">
              <w:rPr>
                <w:b/>
                <w:color w:val="984806" w:themeColor="accent6" w:themeShade="80"/>
              </w:rPr>
              <w:t>–––––––</w:t>
            </w:r>
          </w:p>
        </w:tc>
        <w:tc>
          <w:tcPr>
            <w:tcW w:w="8216" w:type="dxa"/>
            <w:vAlign w:val="center"/>
          </w:tcPr>
          <w:p w:rsidR="00912F32" w:rsidRPr="00D50DA4" w:rsidRDefault="00912F32" w:rsidP="00B025A2">
            <w:pPr>
              <w:tabs>
                <w:tab w:val="num" w:pos="1571"/>
              </w:tabs>
              <w:rPr>
                <w:b/>
                <w:color w:val="FF0000"/>
              </w:rPr>
            </w:pPr>
            <w:r w:rsidRPr="00D50DA4">
              <w:rPr>
                <w:lang w:val="en-US"/>
              </w:rPr>
              <w:t>L</w:t>
            </w:r>
            <w:r w:rsidRPr="00D50DA4">
              <w:t>-</w:t>
            </w:r>
            <w:r w:rsidRPr="00D50DA4">
              <w:rPr>
                <w:lang w:val="en-US"/>
              </w:rPr>
              <w:t>PE</w:t>
            </w:r>
            <w:r w:rsidRPr="00D50DA4">
              <w:t xml:space="preserve"> 4 – распределение напряжений при перекрытии на опорах №7÷4</w:t>
            </w:r>
          </w:p>
        </w:tc>
      </w:tr>
    </w:tbl>
    <w:p w:rsidR="00912F32" w:rsidRPr="00157EB9" w:rsidRDefault="00912F32" w:rsidP="00B025A2">
      <w:pPr>
        <w:tabs>
          <w:tab w:val="num" w:pos="1571"/>
        </w:tabs>
        <w:ind w:firstLine="426"/>
        <w:jc w:val="center"/>
        <w:rPr>
          <w:noProof/>
          <w:sz w:val="28"/>
          <w:szCs w:val="28"/>
        </w:rPr>
      </w:pPr>
    </w:p>
    <w:p w:rsidR="00912F32" w:rsidRPr="00157EB9" w:rsidRDefault="00912F32" w:rsidP="00B025A2">
      <w:pPr>
        <w:tabs>
          <w:tab w:val="num" w:pos="1571"/>
        </w:tabs>
        <w:ind w:firstLine="426"/>
        <w:jc w:val="center"/>
        <w:rPr>
          <w:i/>
          <w:sz w:val="28"/>
          <w:szCs w:val="28"/>
        </w:rPr>
      </w:pPr>
      <w:r w:rsidRPr="00157EB9">
        <w:rPr>
          <w:i/>
          <w:noProof/>
          <w:sz w:val="28"/>
          <w:szCs w:val="28"/>
        </w:rPr>
        <w:drawing>
          <wp:inline distT="0" distB="0" distL="0" distR="0">
            <wp:extent cx="4086225" cy="2196947"/>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00044" cy="2204377"/>
                    </a:xfrm>
                    <a:prstGeom prst="rect">
                      <a:avLst/>
                    </a:prstGeom>
                    <a:noFill/>
                    <a:ln>
                      <a:noFill/>
                    </a:ln>
                  </pic:spPr>
                </pic:pic>
              </a:graphicData>
            </a:graphic>
          </wp:inline>
        </w:drawing>
      </w:r>
    </w:p>
    <w:p w:rsidR="00912F32" w:rsidRPr="0081012D" w:rsidRDefault="0081012D" w:rsidP="00B025A2">
      <w:pPr>
        <w:tabs>
          <w:tab w:val="num" w:pos="1571"/>
        </w:tabs>
        <w:ind w:firstLine="426"/>
        <w:jc w:val="center"/>
        <w:rPr>
          <w:i/>
          <w:sz w:val="28"/>
          <w:szCs w:val="28"/>
        </w:rPr>
      </w:pPr>
      <w:r w:rsidRPr="0081012D">
        <w:rPr>
          <w:i/>
          <w:sz w:val="28"/>
          <w:szCs w:val="28"/>
        </w:rPr>
        <w:t>Рис. 5</w:t>
      </w:r>
      <w:r w:rsidR="00596818" w:rsidRPr="0081012D">
        <w:rPr>
          <w:i/>
          <w:sz w:val="28"/>
          <w:szCs w:val="28"/>
        </w:rPr>
        <w:t>.</w:t>
      </w:r>
      <w:r w:rsidR="00912F32" w:rsidRPr="0081012D">
        <w:rPr>
          <w:i/>
          <w:sz w:val="28"/>
          <w:szCs w:val="28"/>
        </w:rPr>
        <w:t xml:space="preserve"> Распределение напряжения на изоляции «ноль-земля» вдоль ВЛ при пере</w:t>
      </w:r>
      <w:r w:rsidR="00596818" w:rsidRPr="0081012D">
        <w:rPr>
          <w:i/>
          <w:sz w:val="28"/>
          <w:szCs w:val="28"/>
        </w:rPr>
        <w:t>крытии изоляции соседних опор</w:t>
      </w:r>
    </w:p>
    <w:tbl>
      <w:tblPr>
        <w:tblStyle w:val="af"/>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4"/>
        <w:gridCol w:w="7389"/>
      </w:tblGrid>
      <w:tr w:rsidR="00912F32" w:rsidRPr="00157EB9" w:rsidTr="00912F32">
        <w:trPr>
          <w:trHeight w:val="460"/>
        </w:trPr>
        <w:tc>
          <w:tcPr>
            <w:tcW w:w="1696" w:type="dxa"/>
            <w:vAlign w:val="center"/>
          </w:tcPr>
          <w:p w:rsidR="00912F32" w:rsidRPr="00D50DA4" w:rsidRDefault="00912F32" w:rsidP="00B025A2">
            <w:pPr>
              <w:tabs>
                <w:tab w:val="num" w:pos="1571"/>
              </w:tabs>
              <w:ind w:firstLine="426"/>
            </w:pPr>
            <w:r w:rsidRPr="00D50DA4">
              <w:rPr>
                <w:b/>
                <w:color w:val="FF0000"/>
              </w:rPr>
              <w:t>–––––––</w:t>
            </w:r>
          </w:p>
        </w:tc>
        <w:tc>
          <w:tcPr>
            <w:tcW w:w="8216" w:type="dxa"/>
            <w:vAlign w:val="center"/>
          </w:tcPr>
          <w:p w:rsidR="00912F32" w:rsidRPr="00D50DA4" w:rsidRDefault="00912F32" w:rsidP="00B025A2">
            <w:pPr>
              <w:tabs>
                <w:tab w:val="num" w:pos="1571"/>
              </w:tabs>
              <w:rPr>
                <w:b/>
                <w:color w:val="FF0000"/>
              </w:rPr>
            </w:pPr>
            <w:r w:rsidRPr="00D50DA4">
              <w:rPr>
                <w:lang w:val="en-US"/>
              </w:rPr>
              <w:t>N</w:t>
            </w:r>
            <w:r w:rsidRPr="00D50DA4">
              <w:t>-</w:t>
            </w:r>
            <w:r w:rsidRPr="00D50DA4">
              <w:rPr>
                <w:lang w:val="en-US"/>
              </w:rPr>
              <w:t>PE</w:t>
            </w:r>
            <w:r w:rsidRPr="00D50DA4">
              <w:t xml:space="preserve"> – распределение напряжений без учета перекрытий</w:t>
            </w:r>
          </w:p>
        </w:tc>
      </w:tr>
      <w:tr w:rsidR="00912F32" w:rsidRPr="00157EB9" w:rsidTr="00912F32">
        <w:trPr>
          <w:trHeight w:val="460"/>
        </w:trPr>
        <w:tc>
          <w:tcPr>
            <w:tcW w:w="1696" w:type="dxa"/>
            <w:vAlign w:val="center"/>
          </w:tcPr>
          <w:p w:rsidR="00912F32" w:rsidRPr="00D50DA4" w:rsidRDefault="00912F32" w:rsidP="00B025A2">
            <w:pPr>
              <w:tabs>
                <w:tab w:val="num" w:pos="1571"/>
              </w:tabs>
              <w:ind w:firstLine="426"/>
            </w:pPr>
            <w:r w:rsidRPr="00D50DA4">
              <w:rPr>
                <w:b/>
                <w:color w:val="002060"/>
              </w:rPr>
              <w:t>–– - - ––</w:t>
            </w:r>
          </w:p>
        </w:tc>
        <w:tc>
          <w:tcPr>
            <w:tcW w:w="8216" w:type="dxa"/>
            <w:vAlign w:val="center"/>
          </w:tcPr>
          <w:p w:rsidR="00912F32" w:rsidRPr="00D50DA4" w:rsidRDefault="00912F32" w:rsidP="00B025A2">
            <w:pPr>
              <w:tabs>
                <w:tab w:val="num" w:pos="1571"/>
              </w:tabs>
              <w:rPr>
                <w:b/>
                <w:color w:val="FF0000"/>
              </w:rPr>
            </w:pPr>
            <w:r w:rsidRPr="00D50DA4">
              <w:rPr>
                <w:lang w:val="en-US"/>
              </w:rPr>
              <w:t>N</w:t>
            </w:r>
            <w:r w:rsidRPr="00D50DA4">
              <w:t>-</w:t>
            </w:r>
            <w:r w:rsidRPr="00D50DA4">
              <w:rPr>
                <w:lang w:val="en-US"/>
              </w:rPr>
              <w:t>PE</w:t>
            </w:r>
            <w:r w:rsidRPr="00D50DA4">
              <w:t xml:space="preserve"> 7 – распределение напряжений при перекрытии на опоре №7</w:t>
            </w:r>
          </w:p>
        </w:tc>
      </w:tr>
      <w:tr w:rsidR="00912F32" w:rsidRPr="00157EB9" w:rsidTr="00912F32">
        <w:trPr>
          <w:trHeight w:val="460"/>
        </w:trPr>
        <w:tc>
          <w:tcPr>
            <w:tcW w:w="1696" w:type="dxa"/>
            <w:vAlign w:val="center"/>
          </w:tcPr>
          <w:p w:rsidR="00912F32" w:rsidRPr="00D50DA4" w:rsidRDefault="00912F32" w:rsidP="00B025A2">
            <w:pPr>
              <w:tabs>
                <w:tab w:val="num" w:pos="1571"/>
              </w:tabs>
              <w:ind w:firstLine="426"/>
              <w:rPr>
                <w:b/>
                <w:color w:val="FF0000"/>
              </w:rPr>
            </w:pPr>
            <w:r w:rsidRPr="00D50DA4">
              <w:rPr>
                <w:b/>
                <w:color w:val="4F81BD" w:themeColor="accent1"/>
              </w:rPr>
              <w:t>–– –– ––</w:t>
            </w:r>
          </w:p>
        </w:tc>
        <w:tc>
          <w:tcPr>
            <w:tcW w:w="8216" w:type="dxa"/>
            <w:vAlign w:val="center"/>
          </w:tcPr>
          <w:p w:rsidR="00912F32" w:rsidRPr="00D50DA4" w:rsidRDefault="00912F32" w:rsidP="00B025A2">
            <w:pPr>
              <w:tabs>
                <w:tab w:val="num" w:pos="1571"/>
              </w:tabs>
              <w:rPr>
                <w:b/>
                <w:color w:val="FF0000"/>
              </w:rPr>
            </w:pPr>
            <w:r w:rsidRPr="00D50DA4">
              <w:rPr>
                <w:lang w:val="en-US"/>
              </w:rPr>
              <w:t>N</w:t>
            </w:r>
            <w:r w:rsidRPr="00D50DA4">
              <w:t>-</w:t>
            </w:r>
            <w:r w:rsidRPr="00D50DA4">
              <w:rPr>
                <w:lang w:val="en-US"/>
              </w:rPr>
              <w:t>PE</w:t>
            </w:r>
            <w:r w:rsidRPr="00D50DA4">
              <w:t xml:space="preserve"> 6 – распределение напряжений при перекрытии на опорах №7÷6</w:t>
            </w:r>
          </w:p>
        </w:tc>
      </w:tr>
      <w:tr w:rsidR="00912F32" w:rsidRPr="00157EB9" w:rsidTr="00912F32">
        <w:trPr>
          <w:trHeight w:val="460"/>
        </w:trPr>
        <w:tc>
          <w:tcPr>
            <w:tcW w:w="1696" w:type="dxa"/>
            <w:vAlign w:val="center"/>
          </w:tcPr>
          <w:p w:rsidR="00912F32" w:rsidRPr="00D50DA4" w:rsidRDefault="00912F32" w:rsidP="00B025A2">
            <w:pPr>
              <w:tabs>
                <w:tab w:val="num" w:pos="1571"/>
              </w:tabs>
              <w:ind w:firstLine="426"/>
              <w:rPr>
                <w:b/>
                <w:color w:val="FF0000"/>
              </w:rPr>
            </w:pPr>
            <w:r w:rsidRPr="00D50DA4">
              <w:rPr>
                <w:b/>
                <w:color w:val="C0504D" w:themeColor="accent2"/>
              </w:rPr>
              <w:t xml:space="preserve">– – – – – – </w:t>
            </w:r>
          </w:p>
        </w:tc>
        <w:tc>
          <w:tcPr>
            <w:tcW w:w="8216" w:type="dxa"/>
            <w:vAlign w:val="center"/>
          </w:tcPr>
          <w:p w:rsidR="00912F32" w:rsidRPr="00D50DA4" w:rsidRDefault="00912F32" w:rsidP="00B025A2">
            <w:pPr>
              <w:tabs>
                <w:tab w:val="num" w:pos="1571"/>
              </w:tabs>
              <w:rPr>
                <w:b/>
                <w:color w:val="FF0000"/>
              </w:rPr>
            </w:pPr>
            <w:r w:rsidRPr="00D50DA4">
              <w:rPr>
                <w:lang w:val="en-US"/>
              </w:rPr>
              <w:t>N</w:t>
            </w:r>
            <w:r w:rsidRPr="00D50DA4">
              <w:t>-</w:t>
            </w:r>
            <w:r w:rsidRPr="00D50DA4">
              <w:rPr>
                <w:lang w:val="en-US"/>
              </w:rPr>
              <w:t>PE</w:t>
            </w:r>
            <w:r w:rsidRPr="00D50DA4">
              <w:t xml:space="preserve"> 5 – распределение напряжений при перекрытии на опорах №7÷5</w:t>
            </w:r>
          </w:p>
        </w:tc>
      </w:tr>
      <w:tr w:rsidR="00912F32" w:rsidRPr="00157EB9" w:rsidTr="00912F32">
        <w:trPr>
          <w:trHeight w:val="460"/>
        </w:trPr>
        <w:tc>
          <w:tcPr>
            <w:tcW w:w="1696" w:type="dxa"/>
            <w:vAlign w:val="center"/>
          </w:tcPr>
          <w:p w:rsidR="00912F32" w:rsidRPr="00D50DA4" w:rsidRDefault="00912F32" w:rsidP="00B025A2">
            <w:pPr>
              <w:tabs>
                <w:tab w:val="num" w:pos="1571"/>
              </w:tabs>
              <w:ind w:firstLine="426"/>
              <w:rPr>
                <w:b/>
                <w:color w:val="FF0000"/>
              </w:rPr>
            </w:pPr>
            <w:r w:rsidRPr="00D50DA4">
              <w:rPr>
                <w:b/>
                <w:color w:val="984806" w:themeColor="accent6" w:themeShade="80"/>
              </w:rPr>
              <w:t>–––––––</w:t>
            </w:r>
          </w:p>
        </w:tc>
        <w:tc>
          <w:tcPr>
            <w:tcW w:w="8216" w:type="dxa"/>
            <w:vAlign w:val="center"/>
          </w:tcPr>
          <w:p w:rsidR="00912F32" w:rsidRPr="00D50DA4" w:rsidRDefault="00912F32" w:rsidP="00B025A2">
            <w:pPr>
              <w:tabs>
                <w:tab w:val="num" w:pos="1571"/>
              </w:tabs>
              <w:rPr>
                <w:b/>
                <w:color w:val="FF0000"/>
              </w:rPr>
            </w:pPr>
            <w:r w:rsidRPr="00D50DA4">
              <w:rPr>
                <w:lang w:val="en-US"/>
              </w:rPr>
              <w:t>N</w:t>
            </w:r>
            <w:r w:rsidRPr="00D50DA4">
              <w:t>-</w:t>
            </w:r>
            <w:r w:rsidRPr="00D50DA4">
              <w:rPr>
                <w:lang w:val="en-US"/>
              </w:rPr>
              <w:t>PE</w:t>
            </w:r>
            <w:r w:rsidRPr="00D50DA4">
              <w:t xml:space="preserve"> 4 – распределение напряжений при перекрытии на опорах №7÷4</w:t>
            </w:r>
          </w:p>
        </w:tc>
      </w:tr>
    </w:tbl>
    <w:p w:rsidR="00912F32" w:rsidRPr="00157EB9" w:rsidRDefault="00912F32" w:rsidP="00B025A2">
      <w:pPr>
        <w:tabs>
          <w:tab w:val="num" w:pos="1571"/>
        </w:tabs>
        <w:ind w:firstLine="426"/>
        <w:jc w:val="center"/>
        <w:rPr>
          <w:sz w:val="28"/>
          <w:szCs w:val="28"/>
        </w:rPr>
      </w:pPr>
    </w:p>
    <w:p w:rsidR="00912F32" w:rsidRPr="00157EB9" w:rsidRDefault="00912F32" w:rsidP="00B025A2">
      <w:pPr>
        <w:tabs>
          <w:tab w:val="num" w:pos="1571"/>
        </w:tabs>
        <w:ind w:firstLine="426"/>
        <w:jc w:val="center"/>
        <w:rPr>
          <w:sz w:val="28"/>
          <w:szCs w:val="28"/>
        </w:rPr>
      </w:pPr>
      <w:r w:rsidRPr="00157EB9">
        <w:rPr>
          <w:noProof/>
          <w:sz w:val="28"/>
          <w:szCs w:val="28"/>
        </w:rPr>
        <w:drawing>
          <wp:inline distT="0" distB="0" distL="0" distR="0">
            <wp:extent cx="4442346" cy="2430224"/>
            <wp:effectExtent l="0" t="0" r="0" b="825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2807" cy="2435947"/>
                    </a:xfrm>
                    <a:prstGeom prst="rect">
                      <a:avLst/>
                    </a:prstGeom>
                    <a:noFill/>
                    <a:ln>
                      <a:noFill/>
                    </a:ln>
                  </pic:spPr>
                </pic:pic>
              </a:graphicData>
            </a:graphic>
          </wp:inline>
        </w:drawing>
      </w:r>
    </w:p>
    <w:p w:rsidR="00912F32" w:rsidRPr="0081012D" w:rsidRDefault="00912F32" w:rsidP="00B025A2">
      <w:pPr>
        <w:tabs>
          <w:tab w:val="num" w:pos="1571"/>
        </w:tabs>
        <w:ind w:firstLine="426"/>
        <w:jc w:val="center"/>
        <w:rPr>
          <w:i/>
          <w:sz w:val="28"/>
          <w:szCs w:val="28"/>
        </w:rPr>
      </w:pPr>
      <w:r w:rsidRPr="0081012D">
        <w:rPr>
          <w:i/>
          <w:sz w:val="28"/>
          <w:szCs w:val="28"/>
        </w:rPr>
        <w:t>Рис.</w:t>
      </w:r>
      <w:r w:rsidR="0081012D" w:rsidRPr="0081012D">
        <w:rPr>
          <w:i/>
          <w:sz w:val="28"/>
          <w:szCs w:val="28"/>
        </w:rPr>
        <w:t xml:space="preserve"> 6</w:t>
      </w:r>
      <w:r w:rsidR="00596818" w:rsidRPr="0081012D">
        <w:rPr>
          <w:i/>
          <w:sz w:val="28"/>
          <w:szCs w:val="28"/>
        </w:rPr>
        <w:t>.</w:t>
      </w:r>
      <w:r w:rsidRPr="0081012D">
        <w:rPr>
          <w:i/>
          <w:sz w:val="28"/>
          <w:szCs w:val="28"/>
        </w:rPr>
        <w:t xml:space="preserve"> Распределение напряжения на изоляции «фаза-ноль» вдоль ВЛ при перекрытии изоляции соседних опор </w:t>
      </w:r>
    </w:p>
    <w:tbl>
      <w:tblPr>
        <w:tblStyle w:val="af"/>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4"/>
        <w:gridCol w:w="7389"/>
      </w:tblGrid>
      <w:tr w:rsidR="00912F32" w:rsidRPr="00D50DA4" w:rsidTr="00912F32">
        <w:trPr>
          <w:trHeight w:val="460"/>
        </w:trPr>
        <w:tc>
          <w:tcPr>
            <w:tcW w:w="1696" w:type="dxa"/>
            <w:vAlign w:val="center"/>
          </w:tcPr>
          <w:p w:rsidR="00912F32" w:rsidRPr="00D50DA4" w:rsidRDefault="00912F32" w:rsidP="00B025A2">
            <w:pPr>
              <w:tabs>
                <w:tab w:val="num" w:pos="1571"/>
              </w:tabs>
              <w:ind w:firstLine="426"/>
            </w:pPr>
            <w:r w:rsidRPr="00D50DA4">
              <w:rPr>
                <w:b/>
                <w:color w:val="FF0000"/>
              </w:rPr>
              <w:t>–––––––</w:t>
            </w:r>
          </w:p>
        </w:tc>
        <w:tc>
          <w:tcPr>
            <w:tcW w:w="8216" w:type="dxa"/>
            <w:vAlign w:val="center"/>
          </w:tcPr>
          <w:p w:rsidR="00912F32" w:rsidRPr="00D50DA4" w:rsidRDefault="00912F32" w:rsidP="00B025A2">
            <w:pPr>
              <w:tabs>
                <w:tab w:val="num" w:pos="1571"/>
              </w:tabs>
              <w:rPr>
                <w:b/>
                <w:color w:val="FF0000"/>
              </w:rPr>
            </w:pPr>
            <w:r w:rsidRPr="00D50DA4">
              <w:rPr>
                <w:lang w:val="en-US"/>
              </w:rPr>
              <w:t>L</w:t>
            </w:r>
            <w:r w:rsidRPr="00D50DA4">
              <w:t>-</w:t>
            </w:r>
            <w:r w:rsidRPr="00D50DA4">
              <w:rPr>
                <w:lang w:val="en-US"/>
              </w:rPr>
              <w:t>N</w:t>
            </w:r>
            <w:r w:rsidRPr="00D50DA4">
              <w:t xml:space="preserve"> – распределение напряжений без учета перекрытий</w:t>
            </w:r>
          </w:p>
        </w:tc>
      </w:tr>
      <w:tr w:rsidR="00912F32" w:rsidRPr="00D50DA4" w:rsidTr="00912F32">
        <w:trPr>
          <w:trHeight w:val="460"/>
        </w:trPr>
        <w:tc>
          <w:tcPr>
            <w:tcW w:w="1696" w:type="dxa"/>
            <w:vAlign w:val="center"/>
          </w:tcPr>
          <w:p w:rsidR="00912F32" w:rsidRPr="00D50DA4" w:rsidRDefault="00912F32" w:rsidP="00B025A2">
            <w:pPr>
              <w:tabs>
                <w:tab w:val="num" w:pos="1571"/>
              </w:tabs>
              <w:ind w:firstLine="426"/>
            </w:pPr>
            <w:r w:rsidRPr="00D50DA4">
              <w:rPr>
                <w:b/>
                <w:color w:val="002060"/>
              </w:rPr>
              <w:t>–– - - ––</w:t>
            </w:r>
          </w:p>
        </w:tc>
        <w:tc>
          <w:tcPr>
            <w:tcW w:w="8216" w:type="dxa"/>
            <w:vAlign w:val="center"/>
          </w:tcPr>
          <w:p w:rsidR="00912F32" w:rsidRPr="00D50DA4" w:rsidRDefault="00912F32" w:rsidP="00B025A2">
            <w:pPr>
              <w:tabs>
                <w:tab w:val="num" w:pos="1571"/>
              </w:tabs>
              <w:rPr>
                <w:b/>
                <w:color w:val="FF0000"/>
              </w:rPr>
            </w:pPr>
            <w:r w:rsidRPr="00D50DA4">
              <w:rPr>
                <w:lang w:val="en-US"/>
              </w:rPr>
              <w:t>L</w:t>
            </w:r>
            <w:r w:rsidRPr="00D50DA4">
              <w:t>-</w:t>
            </w:r>
            <w:r w:rsidRPr="00D50DA4">
              <w:rPr>
                <w:lang w:val="en-US"/>
              </w:rPr>
              <w:t>N</w:t>
            </w:r>
            <w:r w:rsidRPr="00D50DA4">
              <w:t xml:space="preserve"> 7 – распределение напряжений при перекрытии на опоре №7</w:t>
            </w:r>
          </w:p>
        </w:tc>
      </w:tr>
      <w:tr w:rsidR="00912F32" w:rsidRPr="00D50DA4" w:rsidTr="00912F32">
        <w:trPr>
          <w:trHeight w:val="460"/>
        </w:trPr>
        <w:tc>
          <w:tcPr>
            <w:tcW w:w="1696" w:type="dxa"/>
            <w:vAlign w:val="center"/>
          </w:tcPr>
          <w:p w:rsidR="00912F32" w:rsidRPr="00D50DA4" w:rsidRDefault="00912F32" w:rsidP="00B025A2">
            <w:pPr>
              <w:tabs>
                <w:tab w:val="num" w:pos="1571"/>
              </w:tabs>
              <w:ind w:firstLine="426"/>
              <w:rPr>
                <w:b/>
                <w:color w:val="FF0000"/>
              </w:rPr>
            </w:pPr>
            <w:r w:rsidRPr="00D50DA4">
              <w:rPr>
                <w:b/>
                <w:color w:val="4F81BD" w:themeColor="accent1"/>
              </w:rPr>
              <w:t>–– –– ––</w:t>
            </w:r>
          </w:p>
        </w:tc>
        <w:tc>
          <w:tcPr>
            <w:tcW w:w="8216" w:type="dxa"/>
            <w:vAlign w:val="center"/>
          </w:tcPr>
          <w:p w:rsidR="00912F32" w:rsidRPr="00D50DA4" w:rsidRDefault="00912F32" w:rsidP="00B025A2">
            <w:pPr>
              <w:tabs>
                <w:tab w:val="num" w:pos="1571"/>
              </w:tabs>
              <w:rPr>
                <w:b/>
                <w:color w:val="FF0000"/>
              </w:rPr>
            </w:pPr>
            <w:r w:rsidRPr="00D50DA4">
              <w:rPr>
                <w:lang w:val="en-US"/>
              </w:rPr>
              <w:t>L</w:t>
            </w:r>
            <w:r w:rsidRPr="00D50DA4">
              <w:t>-</w:t>
            </w:r>
            <w:r w:rsidRPr="00D50DA4">
              <w:rPr>
                <w:lang w:val="en-US"/>
              </w:rPr>
              <w:t>N</w:t>
            </w:r>
            <w:r w:rsidRPr="00D50DA4">
              <w:t xml:space="preserve"> 6 – распределение напряжений при перекрытии на опорах №7÷6</w:t>
            </w:r>
          </w:p>
        </w:tc>
      </w:tr>
      <w:tr w:rsidR="00912F32" w:rsidRPr="00D50DA4" w:rsidTr="00912F32">
        <w:trPr>
          <w:trHeight w:val="460"/>
        </w:trPr>
        <w:tc>
          <w:tcPr>
            <w:tcW w:w="1696" w:type="dxa"/>
            <w:vAlign w:val="center"/>
          </w:tcPr>
          <w:p w:rsidR="00912F32" w:rsidRPr="00D50DA4" w:rsidRDefault="00F24730" w:rsidP="00B025A2">
            <w:pPr>
              <w:tabs>
                <w:tab w:val="num" w:pos="1571"/>
              </w:tabs>
              <w:ind w:firstLine="426"/>
              <w:rPr>
                <w:b/>
                <w:color w:val="FF0000"/>
              </w:rPr>
            </w:pPr>
            <w:r>
              <w:rPr>
                <w:b/>
                <w:color w:val="C0504D" w:themeColor="accent2"/>
              </w:rPr>
              <w:t xml:space="preserve">– – – – – </w:t>
            </w:r>
            <w:r w:rsidR="00912F32" w:rsidRPr="00D50DA4">
              <w:rPr>
                <w:b/>
                <w:color w:val="C0504D" w:themeColor="accent2"/>
              </w:rPr>
              <w:t xml:space="preserve"> </w:t>
            </w:r>
          </w:p>
        </w:tc>
        <w:tc>
          <w:tcPr>
            <w:tcW w:w="8216" w:type="dxa"/>
            <w:vAlign w:val="center"/>
          </w:tcPr>
          <w:p w:rsidR="00912F32" w:rsidRPr="00D50DA4" w:rsidRDefault="00912F32" w:rsidP="00B025A2">
            <w:pPr>
              <w:tabs>
                <w:tab w:val="num" w:pos="1571"/>
              </w:tabs>
              <w:rPr>
                <w:b/>
                <w:color w:val="FF0000"/>
              </w:rPr>
            </w:pPr>
            <w:r w:rsidRPr="00D50DA4">
              <w:rPr>
                <w:lang w:val="en-US"/>
              </w:rPr>
              <w:t>L</w:t>
            </w:r>
            <w:r w:rsidRPr="00D50DA4">
              <w:t>-</w:t>
            </w:r>
            <w:r w:rsidRPr="00D50DA4">
              <w:rPr>
                <w:lang w:val="en-US"/>
              </w:rPr>
              <w:t>N</w:t>
            </w:r>
            <w:r w:rsidRPr="00D50DA4">
              <w:t xml:space="preserve"> 5 – распределение напряжений при перекрытии на опорах №7÷5</w:t>
            </w:r>
          </w:p>
        </w:tc>
      </w:tr>
      <w:tr w:rsidR="00912F32" w:rsidRPr="00D50DA4" w:rsidTr="00912F32">
        <w:trPr>
          <w:trHeight w:val="460"/>
        </w:trPr>
        <w:tc>
          <w:tcPr>
            <w:tcW w:w="1696" w:type="dxa"/>
            <w:vAlign w:val="center"/>
          </w:tcPr>
          <w:p w:rsidR="00912F32" w:rsidRPr="00D50DA4" w:rsidRDefault="00912F32" w:rsidP="00B025A2">
            <w:pPr>
              <w:tabs>
                <w:tab w:val="num" w:pos="1571"/>
              </w:tabs>
              <w:ind w:firstLine="426"/>
              <w:rPr>
                <w:b/>
                <w:color w:val="FF0000"/>
              </w:rPr>
            </w:pPr>
            <w:r w:rsidRPr="00D50DA4">
              <w:rPr>
                <w:b/>
                <w:color w:val="984806" w:themeColor="accent6" w:themeShade="80"/>
              </w:rPr>
              <w:t>–––––––</w:t>
            </w:r>
          </w:p>
        </w:tc>
        <w:tc>
          <w:tcPr>
            <w:tcW w:w="8216" w:type="dxa"/>
            <w:vAlign w:val="center"/>
          </w:tcPr>
          <w:p w:rsidR="00912F32" w:rsidRPr="00D50DA4" w:rsidRDefault="00912F32" w:rsidP="00B025A2">
            <w:pPr>
              <w:tabs>
                <w:tab w:val="num" w:pos="1571"/>
              </w:tabs>
              <w:rPr>
                <w:b/>
                <w:color w:val="FF0000"/>
              </w:rPr>
            </w:pPr>
            <w:r w:rsidRPr="00D50DA4">
              <w:rPr>
                <w:lang w:val="en-US"/>
              </w:rPr>
              <w:t>L</w:t>
            </w:r>
            <w:r w:rsidRPr="00D50DA4">
              <w:t>-</w:t>
            </w:r>
            <w:r w:rsidRPr="00D50DA4">
              <w:rPr>
                <w:lang w:val="en-US"/>
              </w:rPr>
              <w:t>N</w:t>
            </w:r>
            <w:r w:rsidRPr="00D50DA4">
              <w:t xml:space="preserve"> 4 – распределение напряжений при перекрытии на опорах №7÷4</w:t>
            </w:r>
          </w:p>
        </w:tc>
      </w:tr>
    </w:tbl>
    <w:p w:rsidR="00912F32" w:rsidRPr="00157EB9" w:rsidRDefault="00912F32" w:rsidP="00B025A2">
      <w:pPr>
        <w:tabs>
          <w:tab w:val="num" w:pos="1571"/>
        </w:tabs>
        <w:ind w:firstLine="426"/>
        <w:jc w:val="center"/>
        <w:rPr>
          <w:sz w:val="28"/>
          <w:szCs w:val="28"/>
        </w:rPr>
      </w:pPr>
    </w:p>
    <w:p w:rsidR="00912F32" w:rsidRPr="00157EB9" w:rsidRDefault="00912F32" w:rsidP="00B025A2">
      <w:pPr>
        <w:tabs>
          <w:tab w:val="num" w:pos="1571"/>
        </w:tabs>
        <w:ind w:firstLine="426"/>
        <w:jc w:val="both"/>
        <w:rPr>
          <w:sz w:val="28"/>
          <w:szCs w:val="28"/>
        </w:rPr>
      </w:pPr>
      <w:r w:rsidRPr="00157EB9">
        <w:rPr>
          <w:sz w:val="28"/>
          <w:szCs w:val="28"/>
        </w:rPr>
        <w:t xml:space="preserve">Для изоляции </w:t>
      </w:r>
      <w:r w:rsidRPr="00157EB9">
        <w:rPr>
          <w:sz w:val="28"/>
          <w:szCs w:val="28"/>
          <w:lang w:val="en-US"/>
        </w:rPr>
        <w:t>N</w:t>
      </w:r>
      <w:r w:rsidRPr="00157EB9">
        <w:rPr>
          <w:sz w:val="28"/>
          <w:szCs w:val="28"/>
        </w:rPr>
        <w:t>-</w:t>
      </w:r>
      <w:r w:rsidRPr="00157EB9">
        <w:rPr>
          <w:sz w:val="28"/>
          <w:szCs w:val="28"/>
          <w:lang w:val="en-US"/>
        </w:rPr>
        <w:t>PE</w:t>
      </w:r>
      <w:r w:rsidRPr="00157EB9">
        <w:rPr>
          <w:sz w:val="28"/>
          <w:szCs w:val="28"/>
        </w:rPr>
        <w:t xml:space="preserve"> наблюдается сходная картина, так как нулевой проводник, аналогично фазному изолирован от опор на протяжении всей ВЛ. Однако, из-за наличия точки заземления нулевого проводника на ТП уровень перенапряжений на изоляции </w:t>
      </w:r>
      <w:r w:rsidRPr="00157EB9">
        <w:rPr>
          <w:sz w:val="28"/>
          <w:szCs w:val="28"/>
          <w:lang w:val="en-US"/>
        </w:rPr>
        <w:t>N</w:t>
      </w:r>
      <w:r w:rsidRPr="00157EB9">
        <w:rPr>
          <w:sz w:val="28"/>
          <w:szCs w:val="28"/>
        </w:rPr>
        <w:t>-</w:t>
      </w:r>
      <w:r w:rsidRPr="00157EB9">
        <w:rPr>
          <w:sz w:val="28"/>
          <w:szCs w:val="28"/>
          <w:lang w:val="en-US"/>
        </w:rPr>
        <w:t>PE</w:t>
      </w:r>
      <w:r w:rsidRPr="00157EB9">
        <w:rPr>
          <w:sz w:val="28"/>
          <w:szCs w:val="28"/>
        </w:rPr>
        <w:t xml:space="preserve"> опоры №1 при удаленных ударах молнии в конце ВЛ (опоры 5-7) оказывается более низким и не </w:t>
      </w:r>
      <w:r w:rsidR="0021677E" w:rsidRPr="00161CE9">
        <w:rPr>
          <w:sz w:val="28"/>
          <w:szCs w:val="28"/>
        </w:rPr>
        <w:t>превышает</w:t>
      </w:r>
      <w:r w:rsidRPr="00157EB9">
        <w:rPr>
          <w:sz w:val="28"/>
          <w:szCs w:val="28"/>
        </w:rPr>
        <w:t xml:space="preserve"> допустимых уровней. Фактически к этой изоляции приложено падение напряжения на </w:t>
      </w:r>
      <w:r w:rsidRPr="00157EB9">
        <w:rPr>
          <w:sz w:val="28"/>
          <w:szCs w:val="28"/>
          <w:lang w:val="en-US"/>
        </w:rPr>
        <w:t>N</w:t>
      </w:r>
      <w:r w:rsidRPr="00157EB9">
        <w:rPr>
          <w:sz w:val="28"/>
          <w:szCs w:val="28"/>
        </w:rPr>
        <w:t xml:space="preserve"> и </w:t>
      </w:r>
      <w:r w:rsidRPr="00157EB9">
        <w:rPr>
          <w:sz w:val="28"/>
          <w:szCs w:val="28"/>
          <w:lang w:val="en-US"/>
        </w:rPr>
        <w:t>PE</w:t>
      </w:r>
      <w:r w:rsidRPr="00157EB9">
        <w:rPr>
          <w:sz w:val="28"/>
          <w:szCs w:val="28"/>
        </w:rPr>
        <w:t xml:space="preserve"> проводнике пролетов до ТП. Это означает, что при увеличении длины первого пролета до ТП уровень перенапряжений для опоры №1 увеличится, однако в рассматриваемом случае (30 метров), при некоторых ударах молнии изоляция способна выдержать </w:t>
      </w:r>
      <w:r w:rsidR="004B7EED" w:rsidRPr="00157EB9">
        <w:rPr>
          <w:sz w:val="28"/>
          <w:szCs w:val="28"/>
        </w:rPr>
        <w:t>молниевые</w:t>
      </w:r>
      <w:r w:rsidRPr="00157EB9">
        <w:rPr>
          <w:sz w:val="28"/>
          <w:szCs w:val="28"/>
        </w:rPr>
        <w:t xml:space="preserve"> перенапряжения. </w:t>
      </w:r>
    </w:p>
    <w:p w:rsidR="00912F32" w:rsidRPr="00157EB9" w:rsidRDefault="00912F32" w:rsidP="00B025A2">
      <w:pPr>
        <w:tabs>
          <w:tab w:val="num" w:pos="1571"/>
        </w:tabs>
        <w:ind w:firstLine="426"/>
        <w:jc w:val="both"/>
        <w:rPr>
          <w:sz w:val="28"/>
          <w:szCs w:val="28"/>
        </w:rPr>
      </w:pPr>
      <w:r w:rsidRPr="00157EB9">
        <w:rPr>
          <w:sz w:val="28"/>
          <w:szCs w:val="28"/>
        </w:rPr>
        <w:t xml:space="preserve">Для изоляции </w:t>
      </w:r>
      <w:r w:rsidRPr="00157EB9">
        <w:rPr>
          <w:sz w:val="28"/>
          <w:szCs w:val="28"/>
          <w:lang w:val="en-US"/>
        </w:rPr>
        <w:t>L</w:t>
      </w:r>
      <w:r w:rsidRPr="00157EB9">
        <w:rPr>
          <w:sz w:val="28"/>
          <w:szCs w:val="28"/>
        </w:rPr>
        <w:t>-</w:t>
      </w:r>
      <w:r w:rsidRPr="00157EB9">
        <w:rPr>
          <w:sz w:val="28"/>
          <w:szCs w:val="28"/>
          <w:lang w:val="en-US"/>
        </w:rPr>
        <w:t>N</w:t>
      </w:r>
      <w:r w:rsidRPr="00157EB9">
        <w:rPr>
          <w:sz w:val="28"/>
          <w:szCs w:val="28"/>
        </w:rPr>
        <w:t xml:space="preserve"> ситуация несколько иная. Поскольку на удалении от ТП </w:t>
      </w:r>
      <w:r w:rsidRPr="00157EB9">
        <w:rPr>
          <w:sz w:val="28"/>
          <w:szCs w:val="28"/>
          <w:lang w:val="en-US"/>
        </w:rPr>
        <w:t>L</w:t>
      </w:r>
      <w:r w:rsidRPr="00157EB9">
        <w:rPr>
          <w:sz w:val="28"/>
          <w:szCs w:val="28"/>
        </w:rPr>
        <w:t xml:space="preserve"> и </w:t>
      </w:r>
      <w:r w:rsidRPr="00157EB9">
        <w:rPr>
          <w:sz w:val="28"/>
          <w:szCs w:val="28"/>
          <w:lang w:val="en-US"/>
        </w:rPr>
        <w:t>N</w:t>
      </w:r>
      <w:r w:rsidRPr="00157EB9">
        <w:rPr>
          <w:sz w:val="28"/>
          <w:szCs w:val="28"/>
        </w:rPr>
        <w:t xml:space="preserve"> проводники находятся в одинаковых условиях (изолированы от земли), то уровень перенапряжений оказывается более низким, несимметрия начинает сказываться только в начале </w:t>
      </w:r>
      <w:r w:rsidR="0053745A" w:rsidRPr="00157EB9">
        <w:rPr>
          <w:sz w:val="28"/>
          <w:szCs w:val="28"/>
        </w:rPr>
        <w:t>линии</w:t>
      </w:r>
      <w:r w:rsidRPr="00157EB9">
        <w:rPr>
          <w:sz w:val="28"/>
          <w:szCs w:val="28"/>
        </w:rPr>
        <w:t xml:space="preserve"> у ТП, где потенциал нулевого проводника падает при сохранении потенциала фазного проводника. Такая ситуация приводит к росту напряжения на </w:t>
      </w:r>
      <w:r w:rsidRPr="00157EB9">
        <w:rPr>
          <w:sz w:val="28"/>
          <w:szCs w:val="28"/>
          <w:lang w:val="en-US"/>
        </w:rPr>
        <w:t>L</w:t>
      </w:r>
      <w:r w:rsidRPr="00157EB9">
        <w:rPr>
          <w:sz w:val="28"/>
          <w:szCs w:val="28"/>
        </w:rPr>
        <w:t>-</w:t>
      </w:r>
      <w:r w:rsidRPr="00157EB9">
        <w:rPr>
          <w:sz w:val="28"/>
          <w:szCs w:val="28"/>
          <w:lang w:val="en-US"/>
        </w:rPr>
        <w:t>N</w:t>
      </w:r>
      <w:r w:rsidRPr="00157EB9">
        <w:rPr>
          <w:sz w:val="28"/>
          <w:szCs w:val="28"/>
        </w:rPr>
        <w:t xml:space="preserve"> изоляции.</w:t>
      </w:r>
    </w:p>
    <w:p w:rsidR="00912F32" w:rsidRPr="00157EB9" w:rsidRDefault="00912F32" w:rsidP="00B025A2">
      <w:pPr>
        <w:tabs>
          <w:tab w:val="num" w:pos="1571"/>
        </w:tabs>
        <w:ind w:firstLine="426"/>
        <w:jc w:val="both"/>
        <w:rPr>
          <w:sz w:val="28"/>
          <w:szCs w:val="28"/>
        </w:rPr>
      </w:pPr>
      <w:r w:rsidRPr="00157EB9">
        <w:rPr>
          <w:sz w:val="28"/>
          <w:szCs w:val="28"/>
        </w:rPr>
        <w:t xml:space="preserve"> При анализе данных необходимо учитывать</w:t>
      </w:r>
      <w:r w:rsidR="008A440C" w:rsidRPr="00157EB9">
        <w:rPr>
          <w:sz w:val="28"/>
          <w:szCs w:val="28"/>
        </w:rPr>
        <w:t xml:space="preserve"> следующие обстоятельства</w:t>
      </w:r>
      <w:r w:rsidRPr="00157EB9">
        <w:rPr>
          <w:sz w:val="28"/>
          <w:szCs w:val="28"/>
        </w:rPr>
        <w:t>:</w:t>
      </w:r>
    </w:p>
    <w:p w:rsidR="00912F32" w:rsidRPr="00157EB9" w:rsidRDefault="00912F32" w:rsidP="00525B28">
      <w:pPr>
        <w:pStyle w:val="a0"/>
        <w:numPr>
          <w:ilvl w:val="0"/>
          <w:numId w:val="9"/>
        </w:numPr>
        <w:ind w:left="284" w:hanging="284"/>
        <w:jc w:val="both"/>
        <w:rPr>
          <w:sz w:val="28"/>
          <w:szCs w:val="28"/>
        </w:rPr>
      </w:pPr>
      <w:r w:rsidRPr="00157EB9">
        <w:rPr>
          <w:sz w:val="28"/>
          <w:szCs w:val="28"/>
        </w:rPr>
        <w:t xml:space="preserve">При расчетах не была учтена схема замещения трансформатора, что должно улучшить ситуацию с перенапряжениями при ударах молнии вблизи от ТП. </w:t>
      </w:r>
    </w:p>
    <w:p w:rsidR="00912F32" w:rsidRPr="00157EB9" w:rsidRDefault="00912F32" w:rsidP="00525B28">
      <w:pPr>
        <w:pStyle w:val="a0"/>
        <w:numPr>
          <w:ilvl w:val="0"/>
          <w:numId w:val="9"/>
        </w:numPr>
        <w:tabs>
          <w:tab w:val="num" w:pos="426"/>
        </w:tabs>
        <w:ind w:left="284" w:hanging="284"/>
        <w:jc w:val="both"/>
        <w:rPr>
          <w:sz w:val="28"/>
          <w:szCs w:val="28"/>
        </w:rPr>
      </w:pPr>
      <w:r w:rsidRPr="00157EB9">
        <w:rPr>
          <w:sz w:val="28"/>
          <w:szCs w:val="28"/>
        </w:rPr>
        <w:t>В общем случае процессы перекрытия изоляции случайны, поэтому результаты реальных аварийных событий могут не совпадать с теоретическими представлениями.</w:t>
      </w:r>
    </w:p>
    <w:p w:rsidR="00912F32" w:rsidRPr="00157EB9" w:rsidRDefault="00912F32" w:rsidP="00B025A2">
      <w:pPr>
        <w:tabs>
          <w:tab w:val="num" w:pos="1571"/>
        </w:tabs>
        <w:ind w:firstLine="426"/>
        <w:jc w:val="both"/>
        <w:rPr>
          <w:sz w:val="28"/>
          <w:szCs w:val="28"/>
        </w:rPr>
      </w:pPr>
      <w:r w:rsidRPr="00157EB9">
        <w:rPr>
          <w:sz w:val="28"/>
          <w:szCs w:val="28"/>
        </w:rPr>
        <w:t xml:space="preserve">Установку УЗИП в сети указанного типа надо производить между проводниками и заземленными конструкциями (защита изоляции </w:t>
      </w:r>
      <w:r w:rsidRPr="00157EB9">
        <w:rPr>
          <w:sz w:val="28"/>
          <w:szCs w:val="28"/>
          <w:lang w:val="en-US"/>
        </w:rPr>
        <w:t>L</w:t>
      </w:r>
      <w:r w:rsidRPr="00157EB9">
        <w:rPr>
          <w:sz w:val="28"/>
          <w:szCs w:val="28"/>
        </w:rPr>
        <w:t>-</w:t>
      </w:r>
      <w:r w:rsidRPr="00157EB9">
        <w:rPr>
          <w:sz w:val="28"/>
          <w:szCs w:val="28"/>
          <w:lang w:val="en-US"/>
        </w:rPr>
        <w:t>PE</w:t>
      </w:r>
      <w:r w:rsidRPr="00157EB9">
        <w:rPr>
          <w:sz w:val="28"/>
          <w:szCs w:val="28"/>
        </w:rPr>
        <w:t xml:space="preserve">, </w:t>
      </w:r>
      <w:r w:rsidRPr="00157EB9">
        <w:rPr>
          <w:sz w:val="28"/>
          <w:szCs w:val="28"/>
          <w:lang w:val="en-US"/>
        </w:rPr>
        <w:t>N</w:t>
      </w:r>
      <w:r w:rsidRPr="00157EB9">
        <w:rPr>
          <w:sz w:val="28"/>
          <w:szCs w:val="28"/>
        </w:rPr>
        <w:t>-</w:t>
      </w:r>
      <w:r w:rsidRPr="00157EB9">
        <w:rPr>
          <w:sz w:val="28"/>
          <w:szCs w:val="28"/>
          <w:lang w:val="en-US"/>
        </w:rPr>
        <w:t>PE</w:t>
      </w:r>
      <w:r w:rsidRPr="00157EB9">
        <w:rPr>
          <w:sz w:val="28"/>
          <w:szCs w:val="28"/>
        </w:rPr>
        <w:t xml:space="preserve">), так как напряжения на указанных изоляционных конструкциях максимальны. Импульсный ток УЗИП должен соответствовать уровню защиты </w:t>
      </w:r>
      <w:r w:rsidRPr="00157EB9">
        <w:rPr>
          <w:sz w:val="28"/>
          <w:szCs w:val="28"/>
          <w:lang w:val="en-US"/>
        </w:rPr>
        <w:t>IV</w:t>
      </w:r>
      <w:r w:rsidRPr="00157EB9">
        <w:rPr>
          <w:sz w:val="28"/>
          <w:szCs w:val="28"/>
        </w:rPr>
        <w:t>, максимальная амплитуда тока молнии – 100 кА</w:t>
      </w:r>
      <w:r w:rsidR="00525B28">
        <w:rPr>
          <w:sz w:val="28"/>
          <w:szCs w:val="28"/>
        </w:rPr>
        <w:t>.</w:t>
      </w:r>
      <w:r w:rsidRPr="00157EB9">
        <w:rPr>
          <w:sz w:val="28"/>
          <w:szCs w:val="28"/>
        </w:rPr>
        <w:t xml:space="preserve"> </w:t>
      </w:r>
      <w:r w:rsidR="00525B28">
        <w:rPr>
          <w:sz w:val="28"/>
          <w:szCs w:val="28"/>
        </w:rPr>
        <w:t>Т</w:t>
      </w:r>
      <w:r w:rsidRPr="00157EB9">
        <w:rPr>
          <w:sz w:val="28"/>
          <w:szCs w:val="28"/>
        </w:rPr>
        <w:t>ок молнии распределяется между проводниками ВЛ, при 5</w:t>
      </w:r>
      <w:r w:rsidR="0021677E" w:rsidRPr="00161CE9">
        <w:rPr>
          <w:sz w:val="28"/>
          <w:szCs w:val="28"/>
        </w:rPr>
        <w:t>-ти</w:t>
      </w:r>
      <w:r w:rsidRPr="00157EB9">
        <w:rPr>
          <w:sz w:val="28"/>
          <w:szCs w:val="28"/>
        </w:rPr>
        <w:t xml:space="preserve"> проводниках имеем импульсный ток УЗИП 20 кА на полюс. Защите подлежат фазные и нулевой проводники. </w:t>
      </w:r>
      <w:r w:rsidR="00C418BD" w:rsidRPr="00161CE9">
        <w:rPr>
          <w:sz w:val="28"/>
          <w:szCs w:val="28"/>
        </w:rPr>
        <w:t>Следует защища</w:t>
      </w:r>
      <w:r w:rsidR="0021677E" w:rsidRPr="00161CE9">
        <w:rPr>
          <w:sz w:val="28"/>
          <w:szCs w:val="28"/>
        </w:rPr>
        <w:t>т</w:t>
      </w:r>
      <w:r w:rsidR="00C418BD" w:rsidRPr="00161CE9">
        <w:rPr>
          <w:sz w:val="28"/>
          <w:szCs w:val="28"/>
        </w:rPr>
        <w:t>ь</w:t>
      </w:r>
      <w:r w:rsidR="0021677E">
        <w:rPr>
          <w:sz w:val="28"/>
          <w:szCs w:val="28"/>
        </w:rPr>
        <w:t xml:space="preserve"> </w:t>
      </w:r>
      <w:r w:rsidRPr="00157EB9">
        <w:rPr>
          <w:sz w:val="28"/>
          <w:szCs w:val="28"/>
        </w:rPr>
        <w:t>также и обмотк</w:t>
      </w:r>
      <w:r w:rsidR="00525B28">
        <w:rPr>
          <w:sz w:val="28"/>
          <w:szCs w:val="28"/>
        </w:rPr>
        <w:t>у</w:t>
      </w:r>
      <w:r w:rsidRPr="00157EB9">
        <w:rPr>
          <w:sz w:val="28"/>
          <w:szCs w:val="28"/>
        </w:rPr>
        <w:t xml:space="preserve"> трансформатора на ТП.</w:t>
      </w:r>
    </w:p>
    <w:p w:rsidR="00912F32" w:rsidRPr="00157EB9" w:rsidRDefault="00912F32" w:rsidP="00B025A2">
      <w:pPr>
        <w:tabs>
          <w:tab w:val="num" w:pos="1571"/>
        </w:tabs>
        <w:ind w:firstLine="426"/>
        <w:jc w:val="both"/>
        <w:rPr>
          <w:sz w:val="28"/>
          <w:szCs w:val="28"/>
        </w:rPr>
      </w:pPr>
      <w:r w:rsidRPr="00247F48">
        <w:rPr>
          <w:sz w:val="28"/>
          <w:szCs w:val="28"/>
        </w:rPr>
        <w:t xml:space="preserve">Для </w:t>
      </w:r>
      <w:r w:rsidR="00C96712" w:rsidRPr="00247F48">
        <w:rPr>
          <w:sz w:val="28"/>
          <w:szCs w:val="28"/>
        </w:rPr>
        <w:t>линии освещения</w:t>
      </w:r>
      <w:r w:rsidRPr="00247F48">
        <w:rPr>
          <w:sz w:val="28"/>
          <w:szCs w:val="28"/>
        </w:rPr>
        <w:t xml:space="preserve">, выполненной </w:t>
      </w:r>
      <w:r w:rsidR="00EE2646" w:rsidRPr="00247F48">
        <w:rPr>
          <w:sz w:val="28"/>
          <w:szCs w:val="28"/>
        </w:rPr>
        <w:t>с применением</w:t>
      </w:r>
      <w:r w:rsidRPr="00247F48">
        <w:rPr>
          <w:sz w:val="28"/>
          <w:szCs w:val="28"/>
        </w:rPr>
        <w:t xml:space="preserve"> СИП с экраном</w:t>
      </w:r>
      <w:r w:rsidRPr="00157EB9">
        <w:rPr>
          <w:sz w:val="28"/>
          <w:szCs w:val="28"/>
        </w:rPr>
        <w:t xml:space="preserve"> (по сути речь идет о подвеске КЛ), уровни перенапряжения на изоляции оказываются меньшими, так как экран действует подобно </w:t>
      </w:r>
      <w:r w:rsidR="00525B28">
        <w:rPr>
          <w:sz w:val="28"/>
          <w:szCs w:val="28"/>
        </w:rPr>
        <w:t xml:space="preserve">дополнительному </w:t>
      </w:r>
      <w:r w:rsidRPr="00157EB9">
        <w:rPr>
          <w:sz w:val="28"/>
          <w:szCs w:val="28"/>
        </w:rPr>
        <w:t xml:space="preserve">РЕ-проводнику. </w:t>
      </w:r>
      <w:r w:rsidR="00B025A2">
        <w:rPr>
          <w:sz w:val="28"/>
          <w:szCs w:val="28"/>
        </w:rPr>
        <w:t xml:space="preserve">Анализируя картину повреждений, </w:t>
      </w:r>
      <w:r w:rsidRPr="00157EB9">
        <w:rPr>
          <w:sz w:val="28"/>
          <w:szCs w:val="28"/>
        </w:rPr>
        <w:t>оценочно можно говорить об уменьшении числа повреждений изоляции до 2-3 раз. Анализировать расположение мест повреждений в данном расчете невозможно, так как из-за допущений перекрытия изоляции</w:t>
      </w:r>
      <w:r w:rsidR="00C418BD">
        <w:rPr>
          <w:sz w:val="28"/>
          <w:szCs w:val="28"/>
        </w:rPr>
        <w:t xml:space="preserve"> </w:t>
      </w:r>
      <w:r w:rsidR="00C418BD" w:rsidRPr="00161CE9">
        <w:rPr>
          <w:sz w:val="28"/>
          <w:szCs w:val="28"/>
        </w:rPr>
        <w:t>они</w:t>
      </w:r>
      <w:r w:rsidRPr="00161CE9">
        <w:rPr>
          <w:sz w:val="28"/>
          <w:szCs w:val="28"/>
        </w:rPr>
        <w:t xml:space="preserve"> </w:t>
      </w:r>
      <w:r w:rsidRPr="00157EB9">
        <w:rPr>
          <w:sz w:val="28"/>
          <w:szCs w:val="28"/>
        </w:rPr>
        <w:t xml:space="preserve">«конкурируют» друг с другом, например, учет перекрытия </w:t>
      </w:r>
      <w:r w:rsidRPr="00157EB9">
        <w:rPr>
          <w:sz w:val="28"/>
          <w:szCs w:val="28"/>
          <w:lang w:val="en-US"/>
        </w:rPr>
        <w:t>L</w:t>
      </w:r>
      <w:r w:rsidRPr="00157EB9">
        <w:rPr>
          <w:sz w:val="28"/>
          <w:szCs w:val="28"/>
        </w:rPr>
        <w:t>-</w:t>
      </w:r>
      <w:r w:rsidRPr="00157EB9">
        <w:rPr>
          <w:sz w:val="28"/>
          <w:szCs w:val="28"/>
          <w:lang w:val="en-US"/>
        </w:rPr>
        <w:t>PE</w:t>
      </w:r>
      <w:r w:rsidRPr="00157EB9">
        <w:rPr>
          <w:sz w:val="28"/>
          <w:szCs w:val="28"/>
        </w:rPr>
        <w:t xml:space="preserve"> на одной опоре и </w:t>
      </w:r>
      <w:r w:rsidRPr="00157EB9">
        <w:rPr>
          <w:sz w:val="28"/>
          <w:szCs w:val="28"/>
          <w:lang w:val="en-US"/>
        </w:rPr>
        <w:t>N</w:t>
      </w:r>
      <w:r w:rsidRPr="00157EB9">
        <w:rPr>
          <w:sz w:val="28"/>
          <w:szCs w:val="28"/>
        </w:rPr>
        <w:t>-</w:t>
      </w:r>
      <w:r w:rsidRPr="00157EB9">
        <w:rPr>
          <w:sz w:val="28"/>
          <w:szCs w:val="28"/>
          <w:lang w:val="en-US"/>
        </w:rPr>
        <w:t>PE</w:t>
      </w:r>
      <w:r w:rsidRPr="00157EB9">
        <w:rPr>
          <w:sz w:val="28"/>
          <w:szCs w:val="28"/>
        </w:rPr>
        <w:t xml:space="preserve"> на соседней снижает перенапряжения на изоляции </w:t>
      </w:r>
      <w:r w:rsidRPr="00157EB9">
        <w:rPr>
          <w:sz w:val="28"/>
          <w:szCs w:val="28"/>
          <w:lang w:val="en-US"/>
        </w:rPr>
        <w:t>L</w:t>
      </w:r>
      <w:r w:rsidRPr="00157EB9">
        <w:rPr>
          <w:sz w:val="28"/>
          <w:szCs w:val="28"/>
        </w:rPr>
        <w:t>-</w:t>
      </w:r>
      <w:r w:rsidRPr="00157EB9">
        <w:rPr>
          <w:sz w:val="28"/>
          <w:szCs w:val="28"/>
          <w:lang w:val="en-US"/>
        </w:rPr>
        <w:t>N</w:t>
      </w:r>
      <w:r w:rsidRPr="00157EB9">
        <w:rPr>
          <w:sz w:val="28"/>
          <w:szCs w:val="28"/>
        </w:rPr>
        <w:t xml:space="preserve"> или, напротив, учет одного перекрытия приводит к росту перенапряжений на соседней опоре между указанными проводниками. Можно говорить лишь о тенденциях снижения количества повреждений и о том, что изоляция </w:t>
      </w:r>
      <w:r w:rsidRPr="00157EB9">
        <w:rPr>
          <w:sz w:val="28"/>
          <w:szCs w:val="28"/>
          <w:lang w:val="en-US"/>
        </w:rPr>
        <w:t>L</w:t>
      </w:r>
      <w:r w:rsidRPr="00157EB9">
        <w:rPr>
          <w:sz w:val="28"/>
          <w:szCs w:val="28"/>
        </w:rPr>
        <w:t>-</w:t>
      </w:r>
      <w:r w:rsidRPr="00157EB9">
        <w:rPr>
          <w:sz w:val="28"/>
          <w:szCs w:val="28"/>
          <w:lang w:val="en-US"/>
        </w:rPr>
        <w:t>PE</w:t>
      </w:r>
      <w:r w:rsidRPr="00157EB9">
        <w:rPr>
          <w:sz w:val="28"/>
          <w:szCs w:val="28"/>
        </w:rPr>
        <w:t xml:space="preserve"> по-прежнему находиться в худших условиях. Также в худших условиях находится изоляция </w:t>
      </w:r>
      <w:r w:rsidR="00445CA8" w:rsidRPr="00445CA8">
        <w:rPr>
          <w:sz w:val="28"/>
          <w:szCs w:val="28"/>
        </w:rPr>
        <w:t xml:space="preserve">наиболее </w:t>
      </w:r>
      <w:r w:rsidR="00C418BD" w:rsidRPr="00445CA8">
        <w:rPr>
          <w:sz w:val="28"/>
          <w:szCs w:val="28"/>
        </w:rPr>
        <w:t>удаленных</w:t>
      </w:r>
      <w:r w:rsidRPr="00445CA8">
        <w:rPr>
          <w:sz w:val="28"/>
          <w:szCs w:val="28"/>
        </w:rPr>
        <w:t xml:space="preserve"> </w:t>
      </w:r>
      <w:r w:rsidRPr="00157EB9">
        <w:rPr>
          <w:sz w:val="28"/>
          <w:szCs w:val="28"/>
        </w:rPr>
        <w:t>от источника питания опор. Таким образом, рекомендации по защите остаются аналогичными предыдущему случаю.</w:t>
      </w:r>
    </w:p>
    <w:p w:rsidR="00247F48" w:rsidRPr="00247F48" w:rsidRDefault="00525B28" w:rsidP="000B2BA0">
      <w:pPr>
        <w:pStyle w:val="11"/>
        <w:keepNext/>
        <w:numPr>
          <w:ilvl w:val="0"/>
          <w:numId w:val="0"/>
        </w:numPr>
        <w:tabs>
          <w:tab w:val="left" w:pos="567"/>
          <w:tab w:val="right" w:leader="dot" w:pos="9720"/>
        </w:tabs>
        <w:spacing w:before="120" w:after="120"/>
        <w:ind w:firstLine="426"/>
        <w:contextualSpacing w:val="0"/>
        <w:jc w:val="center"/>
        <w:rPr>
          <w:sz w:val="28"/>
          <w:szCs w:val="28"/>
        </w:rPr>
      </w:pPr>
      <w:r>
        <w:rPr>
          <w:sz w:val="28"/>
          <w:szCs w:val="28"/>
        </w:rPr>
        <w:t>С</w:t>
      </w:r>
      <w:r w:rsidR="00247F48" w:rsidRPr="00157EB9">
        <w:rPr>
          <w:sz w:val="28"/>
          <w:szCs w:val="28"/>
        </w:rPr>
        <w:t xml:space="preserve">ети </w:t>
      </w:r>
      <w:r>
        <w:rPr>
          <w:sz w:val="28"/>
          <w:szCs w:val="28"/>
        </w:rPr>
        <w:t xml:space="preserve">типа </w:t>
      </w:r>
      <w:r w:rsidR="00247F48" w:rsidRPr="00157EB9">
        <w:rPr>
          <w:sz w:val="28"/>
          <w:szCs w:val="28"/>
          <w:lang w:val="en-US"/>
        </w:rPr>
        <w:t>TN</w:t>
      </w:r>
      <w:r w:rsidR="00247F48" w:rsidRPr="00157EB9">
        <w:rPr>
          <w:sz w:val="28"/>
          <w:szCs w:val="28"/>
        </w:rPr>
        <w:t>-</w:t>
      </w:r>
      <w:r w:rsidR="00247F48">
        <w:rPr>
          <w:sz w:val="28"/>
          <w:szCs w:val="28"/>
        </w:rPr>
        <w:t>С</w:t>
      </w:r>
    </w:p>
    <w:p w:rsidR="00912F32" w:rsidRPr="00621DCC" w:rsidRDefault="00621DCC" w:rsidP="00621DCC">
      <w:pPr>
        <w:tabs>
          <w:tab w:val="num" w:pos="1571"/>
        </w:tabs>
        <w:ind w:firstLine="426"/>
        <w:jc w:val="both"/>
        <w:rPr>
          <w:sz w:val="28"/>
          <w:szCs w:val="28"/>
        </w:rPr>
      </w:pPr>
      <w:r>
        <w:rPr>
          <w:sz w:val="28"/>
          <w:szCs w:val="28"/>
        </w:rPr>
        <w:t>Для системы</w:t>
      </w:r>
      <w:r w:rsidR="00BC60F6" w:rsidRPr="00BC60F6">
        <w:rPr>
          <w:sz w:val="28"/>
          <w:szCs w:val="28"/>
        </w:rPr>
        <w:t xml:space="preserve"> TN-С</w:t>
      </w:r>
      <w:r w:rsidRPr="00621DCC">
        <w:rPr>
          <w:sz w:val="28"/>
          <w:szCs w:val="28"/>
        </w:rPr>
        <w:t xml:space="preserve"> </w:t>
      </w:r>
      <w:r>
        <w:rPr>
          <w:sz w:val="28"/>
          <w:szCs w:val="28"/>
        </w:rPr>
        <w:t>ситуация</w:t>
      </w:r>
      <w:r w:rsidR="00912F32" w:rsidRPr="00157EB9">
        <w:rPr>
          <w:sz w:val="28"/>
          <w:szCs w:val="28"/>
        </w:rPr>
        <w:t>, которая на практике чаще используется для питания подобных потребителей</w:t>
      </w:r>
      <w:r>
        <w:rPr>
          <w:sz w:val="28"/>
          <w:szCs w:val="28"/>
        </w:rPr>
        <w:t xml:space="preserve"> картина повреждений приблизительно такая же, как и для сети </w:t>
      </w:r>
      <w:r>
        <w:rPr>
          <w:sz w:val="28"/>
          <w:szCs w:val="28"/>
          <w:lang w:val="en-US"/>
        </w:rPr>
        <w:t>TN</w:t>
      </w:r>
      <w:r w:rsidRPr="00621DCC">
        <w:rPr>
          <w:sz w:val="28"/>
          <w:szCs w:val="28"/>
        </w:rPr>
        <w:t>-</w:t>
      </w:r>
      <w:r>
        <w:rPr>
          <w:sz w:val="28"/>
          <w:szCs w:val="28"/>
          <w:lang w:val="en-US"/>
        </w:rPr>
        <w:t>S</w:t>
      </w:r>
      <w:r>
        <w:rPr>
          <w:sz w:val="28"/>
          <w:szCs w:val="28"/>
        </w:rPr>
        <w:t>. Уровень перенапряжений вследствие уменьшения количества проводников лини чуть выше.</w:t>
      </w:r>
    </w:p>
    <w:p w:rsidR="00912F32" w:rsidRPr="00157EB9" w:rsidRDefault="00912F32" w:rsidP="00B025A2">
      <w:pPr>
        <w:tabs>
          <w:tab w:val="num" w:pos="1571"/>
        </w:tabs>
        <w:ind w:firstLine="426"/>
        <w:jc w:val="both"/>
        <w:rPr>
          <w:sz w:val="28"/>
          <w:szCs w:val="28"/>
        </w:rPr>
      </w:pPr>
      <w:r w:rsidRPr="00157EB9">
        <w:rPr>
          <w:sz w:val="28"/>
          <w:szCs w:val="28"/>
        </w:rPr>
        <w:t>Меры по защите сети от перенапряжений: установка УЗИП по схеме 3+0</w:t>
      </w:r>
      <w:r w:rsidR="00621DCC">
        <w:rPr>
          <w:sz w:val="28"/>
          <w:szCs w:val="28"/>
        </w:rPr>
        <w:t xml:space="preserve"> или </w:t>
      </w:r>
      <w:r w:rsidRPr="00157EB9">
        <w:rPr>
          <w:sz w:val="28"/>
          <w:szCs w:val="28"/>
        </w:rPr>
        <w:t>1+0, импульсный ток УЗИП при равенстве площади поперечного сечения жил кабеля</w:t>
      </w:r>
      <w:r w:rsidR="00621DCC">
        <w:rPr>
          <w:sz w:val="28"/>
          <w:szCs w:val="28"/>
        </w:rPr>
        <w:t>, соответственно. не менее</w:t>
      </w:r>
      <w:r w:rsidRPr="00157EB9">
        <w:rPr>
          <w:sz w:val="28"/>
          <w:szCs w:val="28"/>
        </w:rPr>
        <w:t xml:space="preserve"> 25 кА.</w:t>
      </w:r>
    </w:p>
    <w:p w:rsidR="00912F32" w:rsidRPr="00157EB9" w:rsidRDefault="00912F32" w:rsidP="00B025A2">
      <w:pPr>
        <w:tabs>
          <w:tab w:val="num" w:pos="1571"/>
        </w:tabs>
        <w:ind w:firstLine="426"/>
        <w:jc w:val="both"/>
        <w:rPr>
          <w:sz w:val="28"/>
          <w:szCs w:val="28"/>
        </w:rPr>
      </w:pPr>
    </w:p>
    <w:p w:rsidR="00912F32" w:rsidRPr="00157EB9" w:rsidRDefault="00912F32" w:rsidP="00B025A2">
      <w:pPr>
        <w:pStyle w:val="11"/>
        <w:keepNext/>
        <w:numPr>
          <w:ilvl w:val="0"/>
          <w:numId w:val="0"/>
        </w:numPr>
        <w:tabs>
          <w:tab w:val="left" w:pos="567"/>
          <w:tab w:val="right" w:leader="dot" w:pos="9720"/>
        </w:tabs>
        <w:spacing w:before="120" w:after="120"/>
        <w:ind w:left="426"/>
        <w:contextualSpacing w:val="0"/>
        <w:jc w:val="center"/>
        <w:rPr>
          <w:sz w:val="28"/>
          <w:szCs w:val="28"/>
        </w:rPr>
      </w:pPr>
      <w:bookmarkStart w:id="4" w:name="_Toc15963128"/>
      <w:r w:rsidRPr="00157EB9">
        <w:rPr>
          <w:sz w:val="28"/>
          <w:szCs w:val="28"/>
        </w:rPr>
        <w:t>Влияние параметров импульса тока молнии и гр</w:t>
      </w:r>
      <w:r w:rsidR="00F40691">
        <w:rPr>
          <w:sz w:val="28"/>
          <w:szCs w:val="28"/>
        </w:rPr>
        <w:t>унта на уровень перенапряжений в сети</w:t>
      </w:r>
      <w:r w:rsidRPr="00157EB9">
        <w:rPr>
          <w:sz w:val="28"/>
          <w:szCs w:val="28"/>
        </w:rPr>
        <w:t xml:space="preserve"> освещения</w:t>
      </w:r>
      <w:bookmarkEnd w:id="4"/>
    </w:p>
    <w:p w:rsidR="00912F32" w:rsidRPr="00157EB9" w:rsidRDefault="00DB770E" w:rsidP="00B025A2">
      <w:pPr>
        <w:tabs>
          <w:tab w:val="num" w:pos="1571"/>
        </w:tabs>
        <w:ind w:firstLine="426"/>
        <w:jc w:val="both"/>
        <w:rPr>
          <w:sz w:val="28"/>
          <w:szCs w:val="28"/>
        </w:rPr>
      </w:pPr>
      <w:r>
        <w:rPr>
          <w:sz w:val="28"/>
          <w:szCs w:val="28"/>
        </w:rPr>
        <w:t>Расчетная оценка уровня напряжений</w:t>
      </w:r>
      <w:r w:rsidR="00912F32" w:rsidRPr="00157EB9">
        <w:rPr>
          <w:sz w:val="28"/>
          <w:szCs w:val="28"/>
        </w:rPr>
        <w:t xml:space="preserve"> </w:t>
      </w:r>
      <w:r w:rsidRPr="00157EB9">
        <w:rPr>
          <w:sz w:val="28"/>
          <w:szCs w:val="28"/>
        </w:rPr>
        <w:t xml:space="preserve">на изоляционных конструкциях при ударе молнии в опору №7 ВЛ освещения с экранированным СИП </w:t>
      </w:r>
      <w:r w:rsidR="0014460F" w:rsidRPr="00157EB9">
        <w:rPr>
          <w:sz w:val="28"/>
          <w:szCs w:val="28"/>
        </w:rPr>
        <w:t>п</w:t>
      </w:r>
      <w:r w:rsidR="0014460F">
        <w:rPr>
          <w:sz w:val="28"/>
          <w:szCs w:val="28"/>
        </w:rPr>
        <w:t xml:space="preserve">редставлена </w:t>
      </w:r>
      <w:r w:rsidR="00912F32" w:rsidRPr="00157EB9">
        <w:rPr>
          <w:sz w:val="28"/>
          <w:szCs w:val="28"/>
        </w:rPr>
        <w:t xml:space="preserve">таблице </w:t>
      </w:r>
      <w:r w:rsidR="00621DCC">
        <w:rPr>
          <w:sz w:val="28"/>
          <w:szCs w:val="28"/>
        </w:rPr>
        <w:t>6</w:t>
      </w:r>
      <w:r w:rsidR="00912F32" w:rsidRPr="00157EB9">
        <w:rPr>
          <w:sz w:val="28"/>
          <w:szCs w:val="28"/>
        </w:rPr>
        <w:t>. Видно, что уровень напряжений пропорционален амплитуде импульса тока молнии. Линейная зависимость объясняется длительным фронтом, который значительно превышает время двойного пробега волны вдоль ВЛ.</w:t>
      </w:r>
    </w:p>
    <w:p w:rsidR="00912F32" w:rsidRPr="00157EB9" w:rsidRDefault="00912F32" w:rsidP="00B025A2">
      <w:pPr>
        <w:tabs>
          <w:tab w:val="num" w:pos="1571"/>
        </w:tabs>
        <w:ind w:firstLine="426"/>
        <w:jc w:val="both"/>
        <w:rPr>
          <w:sz w:val="28"/>
          <w:szCs w:val="28"/>
        </w:rPr>
      </w:pPr>
    </w:p>
    <w:p w:rsidR="00912F32" w:rsidRPr="00C07DCC" w:rsidRDefault="00C07DCC" w:rsidP="00B025A2">
      <w:pPr>
        <w:tabs>
          <w:tab w:val="num" w:pos="1571"/>
        </w:tabs>
        <w:ind w:firstLine="426"/>
        <w:jc w:val="both"/>
        <w:rPr>
          <w:sz w:val="28"/>
          <w:szCs w:val="28"/>
        </w:rPr>
      </w:pPr>
      <w:r>
        <w:rPr>
          <w:sz w:val="28"/>
          <w:szCs w:val="28"/>
        </w:rPr>
        <w:t xml:space="preserve">Табл. </w:t>
      </w:r>
      <w:r w:rsidR="00621DCC">
        <w:rPr>
          <w:sz w:val="28"/>
          <w:szCs w:val="28"/>
        </w:rPr>
        <w:t>6</w:t>
      </w:r>
      <w:r>
        <w:rPr>
          <w:sz w:val="28"/>
          <w:szCs w:val="28"/>
        </w:rPr>
        <w:t>.</w:t>
      </w:r>
      <w:r w:rsidR="00912F32" w:rsidRPr="00157EB9">
        <w:rPr>
          <w:sz w:val="28"/>
          <w:szCs w:val="28"/>
        </w:rPr>
        <w:t xml:space="preserve"> </w:t>
      </w:r>
      <w:r w:rsidR="00DB770E">
        <w:rPr>
          <w:sz w:val="28"/>
          <w:szCs w:val="28"/>
        </w:rPr>
        <w:t>Ожидаемые н</w:t>
      </w:r>
      <w:r w:rsidR="00912F32" w:rsidRPr="00157EB9">
        <w:rPr>
          <w:sz w:val="28"/>
          <w:szCs w:val="28"/>
        </w:rPr>
        <w:t xml:space="preserve">апряжения на изоляционных конструкциях в системе освещения TN-S при использовании СИП с экраном. Удар молнии </w:t>
      </w:r>
      <w:r w:rsidR="00912F32" w:rsidRPr="00C07DCC">
        <w:rPr>
          <w:sz w:val="28"/>
          <w:szCs w:val="28"/>
        </w:rPr>
        <w:t>в опору №7 без учета перекрытия изоляции</w:t>
      </w:r>
    </w:p>
    <w:tbl>
      <w:tblPr>
        <w:tblW w:w="8760" w:type="dxa"/>
        <w:tblInd w:w="279" w:type="dxa"/>
        <w:tblLayout w:type="fixed"/>
        <w:tblLook w:val="04A0" w:firstRow="1" w:lastRow="0" w:firstColumn="1" w:lastColumn="0" w:noHBand="0" w:noVBand="1"/>
      </w:tblPr>
      <w:tblGrid>
        <w:gridCol w:w="1814"/>
        <w:gridCol w:w="1843"/>
        <w:gridCol w:w="1984"/>
        <w:gridCol w:w="1134"/>
        <w:gridCol w:w="1087"/>
        <w:gridCol w:w="898"/>
      </w:tblGrid>
      <w:tr w:rsidR="00912F32" w:rsidRPr="00C07DCC" w:rsidTr="007B780C">
        <w:tc>
          <w:tcPr>
            <w:tcW w:w="1814" w:type="dxa"/>
            <w:vMerge w:val="restart"/>
            <w:tcBorders>
              <w:top w:val="single" w:sz="4" w:space="0" w:color="auto"/>
              <w:left w:val="single" w:sz="4" w:space="0" w:color="auto"/>
              <w:right w:val="single" w:sz="4" w:space="0" w:color="auto"/>
            </w:tcBorders>
            <w:vAlign w:val="center"/>
          </w:tcPr>
          <w:p w:rsidR="00912F32" w:rsidRPr="00C07DCC" w:rsidRDefault="00912F32" w:rsidP="00B025A2">
            <w:pPr>
              <w:jc w:val="center"/>
              <w:rPr>
                <w:color w:val="000000"/>
              </w:rPr>
            </w:pPr>
            <w:r w:rsidRPr="00C07DCC">
              <w:rPr>
                <w:color w:val="000000"/>
              </w:rPr>
              <w:t>Место приложения воздействия</w:t>
            </w:r>
          </w:p>
        </w:tc>
        <w:tc>
          <w:tcPr>
            <w:tcW w:w="1843" w:type="dxa"/>
            <w:vMerge w:val="restart"/>
            <w:tcBorders>
              <w:top w:val="single" w:sz="4" w:space="0" w:color="auto"/>
              <w:left w:val="single" w:sz="4" w:space="0" w:color="auto"/>
              <w:right w:val="single" w:sz="4" w:space="0" w:color="auto"/>
            </w:tcBorders>
            <w:vAlign w:val="center"/>
          </w:tcPr>
          <w:p w:rsidR="00912F32" w:rsidRPr="00C07DCC" w:rsidRDefault="00912F32" w:rsidP="00B025A2">
            <w:pPr>
              <w:jc w:val="center"/>
              <w:rPr>
                <w:color w:val="000000"/>
              </w:rPr>
            </w:pPr>
            <w:r w:rsidRPr="00C07DCC">
              <w:rPr>
                <w:color w:val="000000"/>
              </w:rPr>
              <w:t>Ток молнии</w:t>
            </w:r>
          </w:p>
        </w:tc>
        <w:tc>
          <w:tcPr>
            <w:tcW w:w="1984" w:type="dxa"/>
            <w:vMerge w:val="restart"/>
            <w:tcBorders>
              <w:top w:val="single" w:sz="4" w:space="0" w:color="auto"/>
              <w:left w:val="single" w:sz="4" w:space="0" w:color="auto"/>
              <w:right w:val="nil"/>
            </w:tcBorders>
            <w:shd w:val="clear" w:color="auto" w:fill="auto"/>
            <w:noWrap/>
            <w:vAlign w:val="center"/>
          </w:tcPr>
          <w:p w:rsidR="00912F32" w:rsidRPr="00C07DCC" w:rsidRDefault="00912F32" w:rsidP="00B025A2">
            <w:pPr>
              <w:jc w:val="center"/>
              <w:rPr>
                <w:color w:val="000000"/>
              </w:rPr>
            </w:pPr>
            <w:r w:rsidRPr="00C07DCC">
              <w:rPr>
                <w:color w:val="000000"/>
              </w:rPr>
              <w:t>Место расчета</w:t>
            </w:r>
          </w:p>
        </w:tc>
        <w:tc>
          <w:tcPr>
            <w:tcW w:w="3119" w:type="dxa"/>
            <w:gridSpan w:val="3"/>
            <w:tcBorders>
              <w:top w:val="single" w:sz="4" w:space="0" w:color="auto"/>
              <w:left w:val="single" w:sz="4" w:space="0" w:color="auto"/>
              <w:bottom w:val="nil"/>
              <w:right w:val="single" w:sz="4" w:space="0" w:color="auto"/>
            </w:tcBorders>
            <w:shd w:val="clear" w:color="auto" w:fill="auto"/>
            <w:noWrap/>
            <w:vAlign w:val="center"/>
          </w:tcPr>
          <w:p w:rsidR="00912F32" w:rsidRPr="00C07DCC" w:rsidRDefault="00912F32" w:rsidP="00B025A2">
            <w:pPr>
              <w:jc w:val="center"/>
              <w:rPr>
                <w:bCs/>
                <w:color w:val="000000"/>
              </w:rPr>
            </w:pPr>
            <w:r w:rsidRPr="00C07DCC">
              <w:rPr>
                <w:bCs/>
                <w:color w:val="000000"/>
              </w:rPr>
              <w:t>Уровень перенапряжений</w:t>
            </w:r>
          </w:p>
        </w:tc>
      </w:tr>
      <w:tr w:rsidR="00912F32" w:rsidRPr="00C07DCC" w:rsidTr="007B780C">
        <w:tc>
          <w:tcPr>
            <w:tcW w:w="1814" w:type="dxa"/>
            <w:vMerge/>
            <w:tcBorders>
              <w:left w:val="single" w:sz="4" w:space="0" w:color="auto"/>
              <w:bottom w:val="single" w:sz="4" w:space="0" w:color="auto"/>
              <w:right w:val="single" w:sz="4" w:space="0" w:color="auto"/>
            </w:tcBorders>
          </w:tcPr>
          <w:p w:rsidR="00912F32" w:rsidRPr="00C07DCC" w:rsidRDefault="00912F32" w:rsidP="00B025A2">
            <w:pPr>
              <w:rPr>
                <w:color w:val="000000"/>
              </w:rPr>
            </w:pPr>
          </w:p>
        </w:tc>
        <w:tc>
          <w:tcPr>
            <w:tcW w:w="1843" w:type="dxa"/>
            <w:vMerge/>
            <w:tcBorders>
              <w:left w:val="single" w:sz="4" w:space="0" w:color="auto"/>
              <w:bottom w:val="single" w:sz="4" w:space="0" w:color="auto"/>
              <w:right w:val="single" w:sz="4" w:space="0" w:color="auto"/>
            </w:tcBorders>
          </w:tcPr>
          <w:p w:rsidR="00912F32" w:rsidRPr="00C07DCC" w:rsidRDefault="00912F32" w:rsidP="00B025A2">
            <w:pPr>
              <w:rPr>
                <w:color w:val="000000"/>
              </w:rPr>
            </w:pPr>
          </w:p>
        </w:tc>
        <w:tc>
          <w:tcPr>
            <w:tcW w:w="1984" w:type="dxa"/>
            <w:vMerge/>
            <w:tcBorders>
              <w:left w:val="single" w:sz="4" w:space="0" w:color="auto"/>
              <w:bottom w:val="single" w:sz="4" w:space="0" w:color="auto"/>
              <w:right w:val="nil"/>
            </w:tcBorders>
            <w:shd w:val="clear" w:color="auto" w:fill="auto"/>
            <w:noWrap/>
            <w:vAlign w:val="bottom"/>
            <w:hideMark/>
          </w:tcPr>
          <w:p w:rsidR="00912F32" w:rsidRPr="00C07DCC" w:rsidRDefault="00912F32" w:rsidP="00B025A2">
            <w:pPr>
              <w:rPr>
                <w:color w:val="000000"/>
              </w:rPr>
            </w:pP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912F32" w:rsidRPr="00C07DCC" w:rsidRDefault="00912F32" w:rsidP="00B025A2">
            <w:pPr>
              <w:jc w:val="center"/>
              <w:rPr>
                <w:b/>
                <w:bCs/>
                <w:color w:val="000000"/>
              </w:rPr>
            </w:pPr>
            <w:r w:rsidRPr="00C07DCC">
              <w:rPr>
                <w:b/>
                <w:bCs/>
                <w:color w:val="000000"/>
              </w:rPr>
              <w:t>L-N, кВ</w:t>
            </w:r>
          </w:p>
        </w:tc>
        <w:tc>
          <w:tcPr>
            <w:tcW w:w="1087" w:type="dxa"/>
            <w:tcBorders>
              <w:top w:val="single" w:sz="4" w:space="0" w:color="auto"/>
              <w:left w:val="nil"/>
              <w:bottom w:val="nil"/>
              <w:right w:val="single" w:sz="4" w:space="0" w:color="auto"/>
            </w:tcBorders>
            <w:shd w:val="clear" w:color="auto" w:fill="auto"/>
            <w:noWrap/>
            <w:vAlign w:val="center"/>
            <w:hideMark/>
          </w:tcPr>
          <w:p w:rsidR="00912F32" w:rsidRPr="00C07DCC" w:rsidRDefault="00912F32" w:rsidP="00B025A2">
            <w:pPr>
              <w:jc w:val="center"/>
              <w:rPr>
                <w:b/>
                <w:bCs/>
                <w:color w:val="000000"/>
              </w:rPr>
            </w:pPr>
            <w:r w:rsidRPr="00C07DCC">
              <w:rPr>
                <w:b/>
                <w:bCs/>
                <w:color w:val="000000"/>
              </w:rPr>
              <w:t xml:space="preserve">L-PE, </w:t>
            </w:r>
            <w:proofErr w:type="spellStart"/>
            <w:r w:rsidRPr="00C07DCC">
              <w:rPr>
                <w:b/>
                <w:bCs/>
                <w:color w:val="000000"/>
              </w:rPr>
              <w:t>кB</w:t>
            </w:r>
            <w:proofErr w:type="spellEnd"/>
          </w:p>
        </w:tc>
        <w:tc>
          <w:tcPr>
            <w:tcW w:w="898" w:type="dxa"/>
            <w:tcBorders>
              <w:top w:val="single" w:sz="4" w:space="0" w:color="auto"/>
              <w:left w:val="nil"/>
              <w:bottom w:val="nil"/>
              <w:right w:val="single" w:sz="4" w:space="0" w:color="auto"/>
            </w:tcBorders>
            <w:shd w:val="clear" w:color="auto" w:fill="auto"/>
            <w:noWrap/>
            <w:vAlign w:val="center"/>
            <w:hideMark/>
          </w:tcPr>
          <w:p w:rsidR="00912F32" w:rsidRPr="00C07DCC" w:rsidRDefault="00912F32" w:rsidP="00B025A2">
            <w:pPr>
              <w:jc w:val="center"/>
              <w:rPr>
                <w:b/>
                <w:bCs/>
                <w:color w:val="000000"/>
              </w:rPr>
            </w:pPr>
            <w:r w:rsidRPr="00C07DCC">
              <w:rPr>
                <w:b/>
                <w:bCs/>
                <w:color w:val="000000"/>
              </w:rPr>
              <w:t xml:space="preserve">N-PE, </w:t>
            </w:r>
            <w:proofErr w:type="spellStart"/>
            <w:r w:rsidRPr="00C07DCC">
              <w:rPr>
                <w:b/>
                <w:bCs/>
                <w:color w:val="000000"/>
              </w:rPr>
              <w:t>кB</w:t>
            </w:r>
            <w:proofErr w:type="spellEnd"/>
          </w:p>
        </w:tc>
      </w:tr>
      <w:tr w:rsidR="00912F32" w:rsidRPr="00C07DCC" w:rsidTr="007B780C">
        <w:tc>
          <w:tcPr>
            <w:tcW w:w="1814" w:type="dxa"/>
            <w:vMerge w:val="restart"/>
            <w:tcBorders>
              <w:top w:val="single" w:sz="4" w:space="0" w:color="auto"/>
              <w:left w:val="single" w:sz="4" w:space="0" w:color="auto"/>
              <w:right w:val="single" w:sz="4" w:space="0" w:color="auto"/>
            </w:tcBorders>
            <w:vAlign w:val="center"/>
          </w:tcPr>
          <w:p w:rsidR="00912F32" w:rsidRPr="00C07DCC" w:rsidRDefault="00912F32" w:rsidP="00B025A2">
            <w:pPr>
              <w:jc w:val="center"/>
              <w:rPr>
                <w:color w:val="000000"/>
              </w:rPr>
            </w:pPr>
            <w:r w:rsidRPr="00C07DCC">
              <w:rPr>
                <w:color w:val="000000"/>
              </w:rPr>
              <w:t>опора №7</w:t>
            </w:r>
          </w:p>
        </w:tc>
        <w:tc>
          <w:tcPr>
            <w:tcW w:w="1843" w:type="dxa"/>
            <w:vMerge w:val="restart"/>
            <w:tcBorders>
              <w:top w:val="single" w:sz="4" w:space="0" w:color="auto"/>
              <w:left w:val="single" w:sz="4" w:space="0" w:color="auto"/>
              <w:right w:val="single" w:sz="4" w:space="0" w:color="auto"/>
            </w:tcBorders>
            <w:vAlign w:val="center"/>
          </w:tcPr>
          <w:p w:rsidR="00912F32" w:rsidRPr="00C07DCC" w:rsidRDefault="00912F32" w:rsidP="00B025A2">
            <w:pPr>
              <w:jc w:val="center"/>
              <w:rPr>
                <w:b/>
                <w:color w:val="000000"/>
              </w:rPr>
            </w:pPr>
            <w:r w:rsidRPr="00C07DCC">
              <w:rPr>
                <w:b/>
                <w:color w:val="000000"/>
              </w:rPr>
              <w:t>100 кА</w:t>
            </w:r>
          </w:p>
          <w:p w:rsidR="00912F32" w:rsidRPr="00C07DCC" w:rsidRDefault="00912F32" w:rsidP="00B025A2">
            <w:pPr>
              <w:jc w:val="center"/>
              <w:rPr>
                <w:color w:val="000000"/>
              </w:rPr>
            </w:pPr>
            <w:r w:rsidRPr="00C07DCC">
              <w:rPr>
                <w:color w:val="000000"/>
              </w:rPr>
              <w:t>(10/350 мкс)</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F32" w:rsidRPr="00C07DCC" w:rsidRDefault="00912F32" w:rsidP="00B025A2">
            <w:pPr>
              <w:jc w:val="center"/>
              <w:rPr>
                <w:color w:val="000000"/>
              </w:rPr>
            </w:pPr>
            <w:r w:rsidRPr="00C07DCC">
              <w:rPr>
                <w:color w:val="000000"/>
              </w:rPr>
              <w:t>опора 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12F32" w:rsidRPr="00C07DCC" w:rsidRDefault="00912F32" w:rsidP="00B025A2">
            <w:pPr>
              <w:jc w:val="center"/>
              <w:rPr>
                <w:color w:val="000000"/>
              </w:rPr>
            </w:pPr>
            <w:r w:rsidRPr="00C07DCC">
              <w:rPr>
                <w:color w:val="000000"/>
              </w:rPr>
              <w:t>10,99</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912F32" w:rsidRPr="00C07DCC" w:rsidRDefault="00912F32" w:rsidP="00B025A2">
            <w:pPr>
              <w:jc w:val="center"/>
              <w:rPr>
                <w:color w:val="000000"/>
              </w:rPr>
            </w:pPr>
            <w:r w:rsidRPr="00C07DCC">
              <w:rPr>
                <w:color w:val="000000"/>
              </w:rPr>
              <w:t>5,86</w:t>
            </w:r>
          </w:p>
        </w:tc>
        <w:tc>
          <w:tcPr>
            <w:tcW w:w="898" w:type="dxa"/>
            <w:tcBorders>
              <w:top w:val="single" w:sz="4" w:space="0" w:color="auto"/>
              <w:left w:val="nil"/>
              <w:bottom w:val="single" w:sz="4" w:space="0" w:color="auto"/>
              <w:right w:val="single" w:sz="4" w:space="0" w:color="auto"/>
            </w:tcBorders>
            <w:shd w:val="clear" w:color="auto" w:fill="auto"/>
            <w:noWrap/>
            <w:vAlign w:val="bottom"/>
          </w:tcPr>
          <w:p w:rsidR="00912F32" w:rsidRPr="00C07DCC" w:rsidRDefault="00912F32" w:rsidP="00B025A2">
            <w:pPr>
              <w:jc w:val="center"/>
              <w:rPr>
                <w:color w:val="000000"/>
              </w:rPr>
            </w:pPr>
            <w:r w:rsidRPr="00C07DCC">
              <w:rPr>
                <w:color w:val="000000"/>
              </w:rPr>
              <w:t>5,24</w:t>
            </w:r>
          </w:p>
        </w:tc>
      </w:tr>
      <w:tr w:rsidR="00912F32" w:rsidRPr="00C07DCC" w:rsidTr="007B780C">
        <w:tc>
          <w:tcPr>
            <w:tcW w:w="1814" w:type="dxa"/>
            <w:vMerge/>
            <w:tcBorders>
              <w:left w:val="single" w:sz="4" w:space="0" w:color="auto"/>
              <w:right w:val="single" w:sz="4" w:space="0" w:color="auto"/>
            </w:tcBorders>
          </w:tcPr>
          <w:p w:rsidR="00912F32" w:rsidRPr="00C07DCC" w:rsidRDefault="00912F32" w:rsidP="00B025A2">
            <w:pPr>
              <w:jc w:val="center"/>
              <w:rPr>
                <w:color w:val="000000"/>
              </w:rPr>
            </w:pPr>
          </w:p>
        </w:tc>
        <w:tc>
          <w:tcPr>
            <w:tcW w:w="1843" w:type="dxa"/>
            <w:vMerge/>
            <w:tcBorders>
              <w:left w:val="single" w:sz="4" w:space="0" w:color="auto"/>
              <w:right w:val="single" w:sz="4" w:space="0" w:color="auto"/>
            </w:tcBorders>
          </w:tcPr>
          <w:p w:rsidR="00912F32" w:rsidRPr="00C07DCC" w:rsidRDefault="00912F32" w:rsidP="00B025A2">
            <w:pPr>
              <w:jc w:val="center"/>
              <w:rPr>
                <w:color w:val="00000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F32" w:rsidRPr="00C07DCC" w:rsidRDefault="00912F32" w:rsidP="00B025A2">
            <w:pPr>
              <w:jc w:val="center"/>
              <w:rPr>
                <w:color w:val="000000"/>
              </w:rPr>
            </w:pPr>
            <w:r w:rsidRPr="00C07DCC">
              <w:rPr>
                <w:color w:val="000000"/>
              </w:rPr>
              <w:t>опора 2</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12F32" w:rsidRPr="00C07DCC" w:rsidRDefault="00912F32" w:rsidP="00B025A2">
            <w:pPr>
              <w:jc w:val="center"/>
              <w:rPr>
                <w:color w:val="000000"/>
              </w:rPr>
            </w:pPr>
            <w:r w:rsidRPr="00C07DCC">
              <w:rPr>
                <w:color w:val="000000"/>
              </w:rPr>
              <w:t>10,98</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912F32" w:rsidRPr="00C07DCC" w:rsidRDefault="00912F32" w:rsidP="00B025A2">
            <w:pPr>
              <w:jc w:val="center"/>
              <w:rPr>
                <w:color w:val="000000"/>
              </w:rPr>
            </w:pPr>
            <w:r w:rsidRPr="00C07DCC">
              <w:rPr>
                <w:color w:val="000000"/>
              </w:rPr>
              <w:t>2,25</w:t>
            </w:r>
          </w:p>
        </w:tc>
        <w:tc>
          <w:tcPr>
            <w:tcW w:w="898" w:type="dxa"/>
            <w:tcBorders>
              <w:top w:val="single" w:sz="4" w:space="0" w:color="auto"/>
              <w:left w:val="nil"/>
              <w:bottom w:val="single" w:sz="4" w:space="0" w:color="auto"/>
              <w:right w:val="single" w:sz="4" w:space="0" w:color="auto"/>
            </w:tcBorders>
            <w:shd w:val="clear" w:color="auto" w:fill="auto"/>
            <w:noWrap/>
            <w:vAlign w:val="bottom"/>
          </w:tcPr>
          <w:p w:rsidR="00912F32" w:rsidRPr="00C07DCC" w:rsidRDefault="00912F32" w:rsidP="00B025A2">
            <w:pPr>
              <w:jc w:val="center"/>
              <w:rPr>
                <w:color w:val="000000"/>
              </w:rPr>
            </w:pPr>
            <w:r w:rsidRPr="00C07DCC">
              <w:rPr>
                <w:color w:val="000000"/>
              </w:rPr>
              <w:t>9,12</w:t>
            </w:r>
          </w:p>
        </w:tc>
      </w:tr>
      <w:tr w:rsidR="00912F32" w:rsidRPr="00C07DCC" w:rsidTr="007B780C">
        <w:tc>
          <w:tcPr>
            <w:tcW w:w="1814" w:type="dxa"/>
            <w:vMerge/>
            <w:tcBorders>
              <w:left w:val="single" w:sz="4" w:space="0" w:color="auto"/>
              <w:right w:val="single" w:sz="4" w:space="0" w:color="auto"/>
            </w:tcBorders>
          </w:tcPr>
          <w:p w:rsidR="00912F32" w:rsidRPr="00C07DCC" w:rsidRDefault="00912F32" w:rsidP="00B025A2">
            <w:pPr>
              <w:jc w:val="center"/>
              <w:rPr>
                <w:color w:val="000000"/>
              </w:rPr>
            </w:pPr>
          </w:p>
        </w:tc>
        <w:tc>
          <w:tcPr>
            <w:tcW w:w="1843" w:type="dxa"/>
            <w:vMerge/>
            <w:tcBorders>
              <w:left w:val="single" w:sz="4" w:space="0" w:color="auto"/>
              <w:right w:val="single" w:sz="4" w:space="0" w:color="auto"/>
            </w:tcBorders>
          </w:tcPr>
          <w:p w:rsidR="00912F32" w:rsidRPr="00C07DCC" w:rsidRDefault="00912F32" w:rsidP="00B025A2">
            <w:pPr>
              <w:jc w:val="center"/>
              <w:rPr>
                <w:color w:val="00000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F32" w:rsidRPr="00C07DCC" w:rsidRDefault="00912F32" w:rsidP="00B025A2">
            <w:pPr>
              <w:jc w:val="center"/>
              <w:rPr>
                <w:color w:val="000000"/>
              </w:rPr>
            </w:pPr>
            <w:r w:rsidRPr="00C07DCC">
              <w:rPr>
                <w:color w:val="000000"/>
              </w:rPr>
              <w:t>опора 3</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12F32" w:rsidRPr="00C07DCC" w:rsidRDefault="00912F32" w:rsidP="00B025A2">
            <w:pPr>
              <w:jc w:val="center"/>
              <w:rPr>
                <w:color w:val="000000"/>
              </w:rPr>
            </w:pPr>
            <w:r w:rsidRPr="00C07DCC">
              <w:rPr>
                <w:color w:val="000000"/>
              </w:rPr>
              <w:t>10,98</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912F32" w:rsidRPr="00C07DCC" w:rsidRDefault="00912F32" w:rsidP="00B025A2">
            <w:pPr>
              <w:jc w:val="center"/>
              <w:rPr>
                <w:color w:val="000000"/>
              </w:rPr>
            </w:pPr>
            <w:r w:rsidRPr="00C07DCC">
              <w:rPr>
                <w:color w:val="000000"/>
              </w:rPr>
              <w:t>2,92</w:t>
            </w:r>
          </w:p>
        </w:tc>
        <w:tc>
          <w:tcPr>
            <w:tcW w:w="898" w:type="dxa"/>
            <w:tcBorders>
              <w:top w:val="single" w:sz="4" w:space="0" w:color="auto"/>
              <w:left w:val="nil"/>
              <w:bottom w:val="single" w:sz="4" w:space="0" w:color="auto"/>
              <w:right w:val="single" w:sz="4" w:space="0" w:color="auto"/>
            </w:tcBorders>
            <w:shd w:val="clear" w:color="auto" w:fill="auto"/>
            <w:noWrap/>
            <w:vAlign w:val="bottom"/>
          </w:tcPr>
          <w:p w:rsidR="00912F32" w:rsidRPr="00C07DCC" w:rsidRDefault="00912F32" w:rsidP="00B025A2">
            <w:pPr>
              <w:jc w:val="center"/>
              <w:rPr>
                <w:color w:val="000000"/>
              </w:rPr>
            </w:pPr>
            <w:r w:rsidRPr="00C07DCC">
              <w:rPr>
                <w:color w:val="000000"/>
              </w:rPr>
              <w:t>13,77</w:t>
            </w:r>
          </w:p>
        </w:tc>
      </w:tr>
      <w:tr w:rsidR="00912F32" w:rsidRPr="00C07DCC" w:rsidTr="007B780C">
        <w:tc>
          <w:tcPr>
            <w:tcW w:w="1814" w:type="dxa"/>
            <w:vMerge/>
            <w:tcBorders>
              <w:left w:val="single" w:sz="4" w:space="0" w:color="auto"/>
              <w:right w:val="single" w:sz="4" w:space="0" w:color="auto"/>
            </w:tcBorders>
          </w:tcPr>
          <w:p w:rsidR="00912F32" w:rsidRPr="00C07DCC" w:rsidRDefault="00912F32" w:rsidP="00B025A2">
            <w:pPr>
              <w:jc w:val="center"/>
              <w:rPr>
                <w:color w:val="000000"/>
              </w:rPr>
            </w:pPr>
          </w:p>
        </w:tc>
        <w:tc>
          <w:tcPr>
            <w:tcW w:w="1843" w:type="dxa"/>
            <w:vMerge/>
            <w:tcBorders>
              <w:left w:val="single" w:sz="4" w:space="0" w:color="auto"/>
              <w:right w:val="single" w:sz="4" w:space="0" w:color="auto"/>
            </w:tcBorders>
          </w:tcPr>
          <w:p w:rsidR="00912F32" w:rsidRPr="00C07DCC" w:rsidRDefault="00912F32" w:rsidP="00B025A2">
            <w:pPr>
              <w:jc w:val="center"/>
              <w:rPr>
                <w:color w:val="00000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F32" w:rsidRPr="00C07DCC" w:rsidRDefault="00912F32" w:rsidP="00B025A2">
            <w:pPr>
              <w:jc w:val="center"/>
              <w:rPr>
                <w:color w:val="000000"/>
              </w:rPr>
            </w:pPr>
            <w:r w:rsidRPr="00C07DCC">
              <w:rPr>
                <w:color w:val="000000"/>
              </w:rPr>
              <w:t>опора 4</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12F32" w:rsidRPr="00C07DCC" w:rsidRDefault="00912F32" w:rsidP="00B025A2">
            <w:pPr>
              <w:jc w:val="center"/>
              <w:rPr>
                <w:color w:val="000000"/>
              </w:rPr>
            </w:pPr>
            <w:r w:rsidRPr="00C07DCC">
              <w:rPr>
                <w:color w:val="000000"/>
              </w:rPr>
              <w:t>10,98</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912F32" w:rsidRPr="00C07DCC" w:rsidRDefault="00912F32" w:rsidP="00B025A2">
            <w:pPr>
              <w:jc w:val="center"/>
              <w:rPr>
                <w:color w:val="000000"/>
              </w:rPr>
            </w:pPr>
            <w:r w:rsidRPr="00C07DCC">
              <w:rPr>
                <w:color w:val="000000"/>
              </w:rPr>
              <w:t>8,24</w:t>
            </w:r>
          </w:p>
        </w:tc>
        <w:tc>
          <w:tcPr>
            <w:tcW w:w="898" w:type="dxa"/>
            <w:tcBorders>
              <w:top w:val="single" w:sz="4" w:space="0" w:color="auto"/>
              <w:left w:val="nil"/>
              <w:bottom w:val="single" w:sz="4" w:space="0" w:color="auto"/>
              <w:right w:val="single" w:sz="4" w:space="0" w:color="auto"/>
            </w:tcBorders>
            <w:shd w:val="clear" w:color="auto" w:fill="auto"/>
            <w:noWrap/>
            <w:vAlign w:val="bottom"/>
          </w:tcPr>
          <w:p w:rsidR="00912F32" w:rsidRPr="00C07DCC" w:rsidRDefault="00912F32" w:rsidP="00B025A2">
            <w:pPr>
              <w:jc w:val="center"/>
              <w:rPr>
                <w:color w:val="000000"/>
              </w:rPr>
            </w:pPr>
            <w:r w:rsidRPr="00C07DCC">
              <w:rPr>
                <w:color w:val="000000"/>
              </w:rPr>
              <w:t>19,23</w:t>
            </w:r>
          </w:p>
        </w:tc>
      </w:tr>
      <w:tr w:rsidR="00912F32" w:rsidRPr="00C07DCC" w:rsidTr="007B780C">
        <w:tc>
          <w:tcPr>
            <w:tcW w:w="1814" w:type="dxa"/>
            <w:vMerge/>
            <w:tcBorders>
              <w:left w:val="single" w:sz="4" w:space="0" w:color="auto"/>
              <w:right w:val="single" w:sz="4" w:space="0" w:color="auto"/>
            </w:tcBorders>
          </w:tcPr>
          <w:p w:rsidR="00912F32" w:rsidRPr="00C07DCC" w:rsidRDefault="00912F32" w:rsidP="00B025A2">
            <w:pPr>
              <w:jc w:val="center"/>
              <w:rPr>
                <w:color w:val="000000"/>
              </w:rPr>
            </w:pPr>
          </w:p>
        </w:tc>
        <w:tc>
          <w:tcPr>
            <w:tcW w:w="1843" w:type="dxa"/>
            <w:vMerge/>
            <w:tcBorders>
              <w:left w:val="single" w:sz="4" w:space="0" w:color="auto"/>
              <w:right w:val="single" w:sz="4" w:space="0" w:color="auto"/>
            </w:tcBorders>
          </w:tcPr>
          <w:p w:rsidR="00912F32" w:rsidRPr="00C07DCC" w:rsidRDefault="00912F32" w:rsidP="00B025A2">
            <w:pPr>
              <w:jc w:val="center"/>
              <w:rPr>
                <w:color w:val="00000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F32" w:rsidRPr="00C07DCC" w:rsidRDefault="00912F32" w:rsidP="00B025A2">
            <w:pPr>
              <w:jc w:val="center"/>
              <w:rPr>
                <w:color w:val="000000"/>
              </w:rPr>
            </w:pPr>
            <w:r w:rsidRPr="00C07DCC">
              <w:rPr>
                <w:color w:val="000000"/>
              </w:rPr>
              <w:t>опора 5</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12F32" w:rsidRPr="00C07DCC" w:rsidRDefault="00912F32" w:rsidP="00B025A2">
            <w:pPr>
              <w:jc w:val="center"/>
              <w:rPr>
                <w:color w:val="000000"/>
              </w:rPr>
            </w:pPr>
            <w:r w:rsidRPr="00C07DCC">
              <w:rPr>
                <w:color w:val="000000"/>
              </w:rPr>
              <w:t>10,98</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912F32" w:rsidRPr="00C07DCC" w:rsidRDefault="00912F32" w:rsidP="00B025A2">
            <w:pPr>
              <w:jc w:val="center"/>
              <w:rPr>
                <w:color w:val="000000"/>
              </w:rPr>
            </w:pPr>
            <w:r w:rsidRPr="00C07DCC">
              <w:rPr>
                <w:color w:val="000000"/>
              </w:rPr>
              <w:t>14,57</w:t>
            </w:r>
          </w:p>
        </w:tc>
        <w:tc>
          <w:tcPr>
            <w:tcW w:w="898" w:type="dxa"/>
            <w:tcBorders>
              <w:top w:val="single" w:sz="4" w:space="0" w:color="auto"/>
              <w:left w:val="nil"/>
              <w:bottom w:val="single" w:sz="4" w:space="0" w:color="auto"/>
              <w:right w:val="single" w:sz="4" w:space="0" w:color="auto"/>
            </w:tcBorders>
            <w:shd w:val="clear" w:color="auto" w:fill="auto"/>
            <w:noWrap/>
            <w:vAlign w:val="bottom"/>
          </w:tcPr>
          <w:p w:rsidR="00912F32" w:rsidRPr="00C07DCC" w:rsidRDefault="00912F32" w:rsidP="00B025A2">
            <w:pPr>
              <w:jc w:val="center"/>
              <w:rPr>
                <w:color w:val="000000"/>
              </w:rPr>
            </w:pPr>
            <w:r w:rsidRPr="00C07DCC">
              <w:rPr>
                <w:color w:val="000000"/>
              </w:rPr>
              <w:t>25,52</w:t>
            </w:r>
          </w:p>
        </w:tc>
      </w:tr>
      <w:tr w:rsidR="00912F32" w:rsidRPr="00C07DCC" w:rsidTr="007B780C">
        <w:tc>
          <w:tcPr>
            <w:tcW w:w="1814" w:type="dxa"/>
            <w:vMerge/>
            <w:tcBorders>
              <w:left w:val="single" w:sz="4" w:space="0" w:color="auto"/>
              <w:right w:val="single" w:sz="4" w:space="0" w:color="auto"/>
            </w:tcBorders>
          </w:tcPr>
          <w:p w:rsidR="00912F32" w:rsidRPr="00C07DCC" w:rsidRDefault="00912F32" w:rsidP="00B025A2">
            <w:pPr>
              <w:jc w:val="center"/>
              <w:rPr>
                <w:color w:val="000000"/>
              </w:rPr>
            </w:pPr>
          </w:p>
        </w:tc>
        <w:tc>
          <w:tcPr>
            <w:tcW w:w="1843" w:type="dxa"/>
            <w:vMerge/>
            <w:tcBorders>
              <w:left w:val="single" w:sz="4" w:space="0" w:color="auto"/>
              <w:right w:val="single" w:sz="4" w:space="0" w:color="auto"/>
            </w:tcBorders>
          </w:tcPr>
          <w:p w:rsidR="00912F32" w:rsidRPr="00C07DCC" w:rsidRDefault="00912F32" w:rsidP="00B025A2">
            <w:pPr>
              <w:jc w:val="center"/>
              <w:rPr>
                <w:color w:val="00000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F32" w:rsidRPr="00C07DCC" w:rsidRDefault="00912F32" w:rsidP="00B025A2">
            <w:pPr>
              <w:jc w:val="center"/>
              <w:rPr>
                <w:color w:val="000000"/>
              </w:rPr>
            </w:pPr>
            <w:r w:rsidRPr="00C07DCC">
              <w:rPr>
                <w:color w:val="000000"/>
              </w:rPr>
              <w:t>опора 6</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12F32" w:rsidRPr="00C07DCC" w:rsidRDefault="00912F32" w:rsidP="00B025A2">
            <w:pPr>
              <w:jc w:val="center"/>
              <w:rPr>
                <w:color w:val="000000"/>
              </w:rPr>
            </w:pPr>
            <w:r w:rsidRPr="00C07DCC">
              <w:rPr>
                <w:color w:val="000000"/>
              </w:rPr>
              <w:t>10,98</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912F32" w:rsidRPr="00C07DCC" w:rsidRDefault="00912F32" w:rsidP="00B025A2">
            <w:pPr>
              <w:jc w:val="center"/>
              <w:rPr>
                <w:color w:val="000000"/>
              </w:rPr>
            </w:pPr>
            <w:r w:rsidRPr="00C07DCC">
              <w:rPr>
                <w:color w:val="000000"/>
              </w:rPr>
              <w:t>21,93</w:t>
            </w:r>
          </w:p>
        </w:tc>
        <w:tc>
          <w:tcPr>
            <w:tcW w:w="898" w:type="dxa"/>
            <w:tcBorders>
              <w:top w:val="single" w:sz="4" w:space="0" w:color="auto"/>
              <w:left w:val="nil"/>
              <w:bottom w:val="single" w:sz="4" w:space="0" w:color="auto"/>
              <w:right w:val="single" w:sz="4" w:space="0" w:color="auto"/>
            </w:tcBorders>
            <w:shd w:val="clear" w:color="auto" w:fill="auto"/>
            <w:noWrap/>
            <w:vAlign w:val="bottom"/>
          </w:tcPr>
          <w:p w:rsidR="00912F32" w:rsidRPr="00C07DCC" w:rsidRDefault="00912F32" w:rsidP="00B025A2">
            <w:pPr>
              <w:jc w:val="center"/>
              <w:rPr>
                <w:color w:val="000000"/>
              </w:rPr>
            </w:pPr>
            <w:r w:rsidRPr="00C07DCC">
              <w:rPr>
                <w:color w:val="000000"/>
              </w:rPr>
              <w:t>32,71</w:t>
            </w:r>
          </w:p>
        </w:tc>
      </w:tr>
      <w:tr w:rsidR="00912F32" w:rsidRPr="00C07DCC" w:rsidTr="007B780C">
        <w:tc>
          <w:tcPr>
            <w:tcW w:w="1814" w:type="dxa"/>
            <w:vMerge/>
            <w:tcBorders>
              <w:left w:val="single" w:sz="4" w:space="0" w:color="auto"/>
              <w:right w:val="single" w:sz="4" w:space="0" w:color="auto"/>
            </w:tcBorders>
          </w:tcPr>
          <w:p w:rsidR="00912F32" w:rsidRPr="00C07DCC" w:rsidRDefault="00912F32" w:rsidP="00B025A2">
            <w:pPr>
              <w:jc w:val="center"/>
              <w:rPr>
                <w:color w:val="000000"/>
              </w:rPr>
            </w:pPr>
          </w:p>
        </w:tc>
        <w:tc>
          <w:tcPr>
            <w:tcW w:w="1843" w:type="dxa"/>
            <w:vMerge/>
            <w:tcBorders>
              <w:left w:val="single" w:sz="4" w:space="0" w:color="auto"/>
              <w:bottom w:val="single" w:sz="4" w:space="0" w:color="auto"/>
              <w:right w:val="single" w:sz="4" w:space="0" w:color="auto"/>
            </w:tcBorders>
          </w:tcPr>
          <w:p w:rsidR="00912F32" w:rsidRPr="00C07DCC" w:rsidRDefault="00912F32" w:rsidP="00B025A2">
            <w:pPr>
              <w:jc w:val="center"/>
              <w:rPr>
                <w:color w:val="00000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F32" w:rsidRPr="00C07DCC" w:rsidRDefault="00912F32" w:rsidP="00B025A2">
            <w:pPr>
              <w:jc w:val="center"/>
              <w:rPr>
                <w:color w:val="000000"/>
              </w:rPr>
            </w:pPr>
            <w:r w:rsidRPr="00C07DCC">
              <w:rPr>
                <w:color w:val="000000"/>
              </w:rPr>
              <w:t>опора 7</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12F32" w:rsidRPr="00C07DCC" w:rsidRDefault="00912F32" w:rsidP="00B025A2">
            <w:pPr>
              <w:jc w:val="center"/>
              <w:rPr>
                <w:color w:val="000000"/>
              </w:rPr>
            </w:pPr>
            <w:r w:rsidRPr="00C07DCC">
              <w:rPr>
                <w:color w:val="000000"/>
              </w:rPr>
              <w:t>10,98</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912F32" w:rsidRPr="00C07DCC" w:rsidRDefault="00912F32" w:rsidP="00B025A2">
            <w:pPr>
              <w:jc w:val="center"/>
              <w:rPr>
                <w:color w:val="000000"/>
              </w:rPr>
            </w:pPr>
            <w:r w:rsidRPr="00C07DCC">
              <w:rPr>
                <w:color w:val="000000"/>
              </w:rPr>
              <w:t>30,51</w:t>
            </w:r>
          </w:p>
        </w:tc>
        <w:tc>
          <w:tcPr>
            <w:tcW w:w="898" w:type="dxa"/>
            <w:tcBorders>
              <w:top w:val="single" w:sz="4" w:space="0" w:color="auto"/>
              <w:left w:val="nil"/>
              <w:bottom w:val="single" w:sz="4" w:space="0" w:color="auto"/>
              <w:right w:val="single" w:sz="4" w:space="0" w:color="auto"/>
            </w:tcBorders>
            <w:shd w:val="clear" w:color="auto" w:fill="auto"/>
            <w:noWrap/>
            <w:vAlign w:val="bottom"/>
          </w:tcPr>
          <w:p w:rsidR="00912F32" w:rsidRPr="00C07DCC" w:rsidRDefault="00912F32" w:rsidP="00B025A2">
            <w:pPr>
              <w:jc w:val="center"/>
              <w:rPr>
                <w:color w:val="000000"/>
              </w:rPr>
            </w:pPr>
            <w:r w:rsidRPr="00C07DCC">
              <w:rPr>
                <w:color w:val="000000"/>
              </w:rPr>
              <w:t>40,92</w:t>
            </w:r>
          </w:p>
        </w:tc>
      </w:tr>
      <w:tr w:rsidR="00912F32" w:rsidRPr="00C07DCC" w:rsidTr="007B780C">
        <w:tc>
          <w:tcPr>
            <w:tcW w:w="1814" w:type="dxa"/>
            <w:vMerge/>
            <w:tcBorders>
              <w:left w:val="single" w:sz="4" w:space="0" w:color="auto"/>
              <w:right w:val="single" w:sz="4" w:space="0" w:color="auto"/>
            </w:tcBorders>
            <w:vAlign w:val="center"/>
          </w:tcPr>
          <w:p w:rsidR="00912F32" w:rsidRPr="00C07DCC" w:rsidRDefault="00912F32" w:rsidP="00B025A2">
            <w:pPr>
              <w:jc w:val="center"/>
              <w:rPr>
                <w:color w:val="000000"/>
              </w:rPr>
            </w:pPr>
          </w:p>
        </w:tc>
        <w:tc>
          <w:tcPr>
            <w:tcW w:w="1843" w:type="dxa"/>
            <w:vMerge w:val="restart"/>
            <w:tcBorders>
              <w:top w:val="single" w:sz="4" w:space="0" w:color="auto"/>
              <w:left w:val="single" w:sz="4" w:space="0" w:color="auto"/>
              <w:right w:val="single" w:sz="4" w:space="0" w:color="auto"/>
            </w:tcBorders>
            <w:vAlign w:val="center"/>
          </w:tcPr>
          <w:p w:rsidR="00912F32" w:rsidRPr="00C07DCC" w:rsidRDefault="00912F32" w:rsidP="00B025A2">
            <w:pPr>
              <w:jc w:val="center"/>
              <w:rPr>
                <w:b/>
                <w:color w:val="000000"/>
              </w:rPr>
            </w:pPr>
            <w:r w:rsidRPr="00C07DCC">
              <w:rPr>
                <w:b/>
                <w:color w:val="000000"/>
              </w:rPr>
              <w:t>50 кА</w:t>
            </w:r>
          </w:p>
          <w:p w:rsidR="00912F32" w:rsidRPr="00C07DCC" w:rsidRDefault="00912F32" w:rsidP="00B025A2">
            <w:pPr>
              <w:jc w:val="center"/>
              <w:rPr>
                <w:color w:val="000000"/>
              </w:rPr>
            </w:pPr>
            <w:r w:rsidRPr="00C07DCC">
              <w:rPr>
                <w:color w:val="000000"/>
              </w:rPr>
              <w:t>(10/350 мкс)</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F32" w:rsidRPr="00C07DCC" w:rsidRDefault="00912F32" w:rsidP="00B025A2">
            <w:pPr>
              <w:jc w:val="center"/>
              <w:rPr>
                <w:color w:val="000000"/>
              </w:rPr>
            </w:pPr>
            <w:r w:rsidRPr="00C07DCC">
              <w:rPr>
                <w:color w:val="000000"/>
              </w:rPr>
              <w:t>опора 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12F32" w:rsidRPr="00C07DCC" w:rsidRDefault="00912F32" w:rsidP="00B025A2">
            <w:pPr>
              <w:jc w:val="center"/>
              <w:rPr>
                <w:color w:val="000000"/>
              </w:rPr>
            </w:pPr>
            <w:r w:rsidRPr="00C07DCC">
              <w:rPr>
                <w:color w:val="000000"/>
              </w:rPr>
              <w:t>5,49</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912F32" w:rsidRPr="00C07DCC" w:rsidRDefault="00912F32" w:rsidP="00B025A2">
            <w:pPr>
              <w:jc w:val="center"/>
              <w:rPr>
                <w:color w:val="000000"/>
              </w:rPr>
            </w:pPr>
            <w:r w:rsidRPr="00C07DCC">
              <w:rPr>
                <w:color w:val="000000"/>
              </w:rPr>
              <w:t>2,93</w:t>
            </w:r>
          </w:p>
        </w:tc>
        <w:tc>
          <w:tcPr>
            <w:tcW w:w="898" w:type="dxa"/>
            <w:tcBorders>
              <w:top w:val="single" w:sz="4" w:space="0" w:color="auto"/>
              <w:left w:val="nil"/>
              <w:bottom w:val="single" w:sz="4" w:space="0" w:color="auto"/>
              <w:right w:val="single" w:sz="4" w:space="0" w:color="auto"/>
            </w:tcBorders>
            <w:shd w:val="clear" w:color="auto" w:fill="auto"/>
            <w:noWrap/>
            <w:vAlign w:val="bottom"/>
          </w:tcPr>
          <w:p w:rsidR="00912F32" w:rsidRPr="00C07DCC" w:rsidRDefault="00912F32" w:rsidP="00B025A2">
            <w:pPr>
              <w:jc w:val="center"/>
              <w:rPr>
                <w:color w:val="000000"/>
              </w:rPr>
            </w:pPr>
            <w:r w:rsidRPr="00C07DCC">
              <w:rPr>
                <w:color w:val="000000"/>
              </w:rPr>
              <w:t>2,62</w:t>
            </w:r>
          </w:p>
        </w:tc>
      </w:tr>
      <w:tr w:rsidR="00912F32" w:rsidRPr="00C07DCC" w:rsidTr="007B780C">
        <w:tc>
          <w:tcPr>
            <w:tcW w:w="1814" w:type="dxa"/>
            <w:vMerge/>
            <w:tcBorders>
              <w:left w:val="single" w:sz="4" w:space="0" w:color="auto"/>
              <w:right w:val="single" w:sz="4" w:space="0" w:color="auto"/>
            </w:tcBorders>
          </w:tcPr>
          <w:p w:rsidR="00912F32" w:rsidRPr="00C07DCC" w:rsidRDefault="00912F32" w:rsidP="00B025A2">
            <w:pPr>
              <w:rPr>
                <w:color w:val="000000"/>
              </w:rPr>
            </w:pPr>
          </w:p>
        </w:tc>
        <w:tc>
          <w:tcPr>
            <w:tcW w:w="1843" w:type="dxa"/>
            <w:vMerge/>
            <w:tcBorders>
              <w:left w:val="single" w:sz="4" w:space="0" w:color="auto"/>
              <w:right w:val="single" w:sz="4" w:space="0" w:color="auto"/>
            </w:tcBorders>
          </w:tcPr>
          <w:p w:rsidR="00912F32" w:rsidRPr="00C07DCC" w:rsidRDefault="00912F32" w:rsidP="00B025A2">
            <w:pPr>
              <w:jc w:val="center"/>
              <w:rPr>
                <w:color w:val="00000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F32" w:rsidRPr="00C07DCC" w:rsidRDefault="00912F32" w:rsidP="00B025A2">
            <w:pPr>
              <w:jc w:val="center"/>
              <w:rPr>
                <w:color w:val="000000"/>
              </w:rPr>
            </w:pPr>
            <w:r w:rsidRPr="00C07DCC">
              <w:rPr>
                <w:color w:val="000000"/>
              </w:rPr>
              <w:t>опора 2</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12F32" w:rsidRPr="00C07DCC" w:rsidRDefault="00912F32" w:rsidP="00B025A2">
            <w:pPr>
              <w:jc w:val="center"/>
              <w:rPr>
                <w:color w:val="000000"/>
              </w:rPr>
            </w:pPr>
            <w:r w:rsidRPr="00C07DCC">
              <w:rPr>
                <w:color w:val="000000"/>
              </w:rPr>
              <w:t>5,49</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912F32" w:rsidRPr="00C07DCC" w:rsidRDefault="00912F32" w:rsidP="00B025A2">
            <w:pPr>
              <w:jc w:val="center"/>
              <w:rPr>
                <w:color w:val="000000"/>
              </w:rPr>
            </w:pPr>
            <w:r w:rsidRPr="00C07DCC">
              <w:rPr>
                <w:color w:val="000000"/>
              </w:rPr>
              <w:t>1,12</w:t>
            </w:r>
          </w:p>
        </w:tc>
        <w:tc>
          <w:tcPr>
            <w:tcW w:w="898" w:type="dxa"/>
            <w:tcBorders>
              <w:top w:val="single" w:sz="4" w:space="0" w:color="auto"/>
              <w:left w:val="nil"/>
              <w:bottom w:val="single" w:sz="4" w:space="0" w:color="auto"/>
              <w:right w:val="single" w:sz="4" w:space="0" w:color="auto"/>
            </w:tcBorders>
            <w:shd w:val="clear" w:color="auto" w:fill="auto"/>
            <w:noWrap/>
            <w:vAlign w:val="bottom"/>
          </w:tcPr>
          <w:p w:rsidR="00912F32" w:rsidRPr="00C07DCC" w:rsidRDefault="00912F32" w:rsidP="00B025A2">
            <w:pPr>
              <w:jc w:val="center"/>
              <w:rPr>
                <w:color w:val="000000"/>
              </w:rPr>
            </w:pPr>
            <w:r w:rsidRPr="00C07DCC">
              <w:rPr>
                <w:color w:val="000000"/>
              </w:rPr>
              <w:t>4,56</w:t>
            </w:r>
          </w:p>
        </w:tc>
      </w:tr>
      <w:tr w:rsidR="00912F32" w:rsidRPr="00C07DCC" w:rsidTr="007B780C">
        <w:tc>
          <w:tcPr>
            <w:tcW w:w="1814" w:type="dxa"/>
            <w:vMerge/>
            <w:tcBorders>
              <w:left w:val="single" w:sz="4" w:space="0" w:color="auto"/>
              <w:right w:val="single" w:sz="4" w:space="0" w:color="auto"/>
            </w:tcBorders>
          </w:tcPr>
          <w:p w:rsidR="00912F32" w:rsidRPr="00C07DCC" w:rsidRDefault="00912F32" w:rsidP="00B025A2">
            <w:pPr>
              <w:rPr>
                <w:color w:val="000000"/>
              </w:rPr>
            </w:pPr>
          </w:p>
        </w:tc>
        <w:tc>
          <w:tcPr>
            <w:tcW w:w="1843" w:type="dxa"/>
            <w:vMerge/>
            <w:tcBorders>
              <w:left w:val="single" w:sz="4" w:space="0" w:color="auto"/>
              <w:right w:val="single" w:sz="4" w:space="0" w:color="auto"/>
            </w:tcBorders>
          </w:tcPr>
          <w:p w:rsidR="00912F32" w:rsidRPr="00C07DCC" w:rsidRDefault="00912F32" w:rsidP="00B025A2">
            <w:pPr>
              <w:jc w:val="center"/>
              <w:rPr>
                <w:color w:val="00000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F32" w:rsidRPr="00C07DCC" w:rsidRDefault="00912F32" w:rsidP="00B025A2">
            <w:pPr>
              <w:jc w:val="center"/>
              <w:rPr>
                <w:color w:val="000000"/>
              </w:rPr>
            </w:pPr>
            <w:r w:rsidRPr="00C07DCC">
              <w:rPr>
                <w:color w:val="000000"/>
              </w:rPr>
              <w:t>опора 3</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12F32" w:rsidRPr="00C07DCC" w:rsidRDefault="00912F32" w:rsidP="00B025A2">
            <w:pPr>
              <w:jc w:val="center"/>
              <w:rPr>
                <w:color w:val="000000"/>
              </w:rPr>
            </w:pPr>
            <w:r w:rsidRPr="00C07DCC">
              <w:rPr>
                <w:color w:val="000000"/>
              </w:rPr>
              <w:t>5,49</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912F32" w:rsidRPr="00C07DCC" w:rsidRDefault="00912F32" w:rsidP="00B025A2">
            <w:pPr>
              <w:jc w:val="center"/>
              <w:rPr>
                <w:color w:val="000000"/>
              </w:rPr>
            </w:pPr>
            <w:r w:rsidRPr="00C07DCC">
              <w:rPr>
                <w:color w:val="000000"/>
              </w:rPr>
              <w:t>1,46</w:t>
            </w:r>
          </w:p>
        </w:tc>
        <w:tc>
          <w:tcPr>
            <w:tcW w:w="898" w:type="dxa"/>
            <w:tcBorders>
              <w:top w:val="single" w:sz="4" w:space="0" w:color="auto"/>
              <w:left w:val="nil"/>
              <w:bottom w:val="single" w:sz="4" w:space="0" w:color="auto"/>
              <w:right w:val="single" w:sz="4" w:space="0" w:color="auto"/>
            </w:tcBorders>
            <w:shd w:val="clear" w:color="auto" w:fill="auto"/>
            <w:noWrap/>
            <w:vAlign w:val="bottom"/>
          </w:tcPr>
          <w:p w:rsidR="00912F32" w:rsidRPr="00C07DCC" w:rsidRDefault="00912F32" w:rsidP="00B025A2">
            <w:pPr>
              <w:jc w:val="center"/>
              <w:rPr>
                <w:color w:val="000000"/>
              </w:rPr>
            </w:pPr>
            <w:r w:rsidRPr="00C07DCC">
              <w:rPr>
                <w:color w:val="000000"/>
              </w:rPr>
              <w:t>6,88</w:t>
            </w:r>
          </w:p>
        </w:tc>
      </w:tr>
      <w:tr w:rsidR="00912F32" w:rsidRPr="00C07DCC" w:rsidTr="007B780C">
        <w:tc>
          <w:tcPr>
            <w:tcW w:w="1814" w:type="dxa"/>
            <w:vMerge/>
            <w:tcBorders>
              <w:left w:val="single" w:sz="4" w:space="0" w:color="auto"/>
              <w:right w:val="single" w:sz="4" w:space="0" w:color="auto"/>
            </w:tcBorders>
          </w:tcPr>
          <w:p w:rsidR="00912F32" w:rsidRPr="00C07DCC" w:rsidRDefault="00912F32" w:rsidP="00B025A2">
            <w:pPr>
              <w:rPr>
                <w:color w:val="000000"/>
              </w:rPr>
            </w:pPr>
          </w:p>
        </w:tc>
        <w:tc>
          <w:tcPr>
            <w:tcW w:w="1843" w:type="dxa"/>
            <w:vMerge/>
            <w:tcBorders>
              <w:left w:val="single" w:sz="4" w:space="0" w:color="auto"/>
              <w:right w:val="single" w:sz="4" w:space="0" w:color="auto"/>
            </w:tcBorders>
          </w:tcPr>
          <w:p w:rsidR="00912F32" w:rsidRPr="00C07DCC" w:rsidRDefault="00912F32" w:rsidP="00B025A2">
            <w:pPr>
              <w:jc w:val="center"/>
              <w:rPr>
                <w:color w:val="00000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F32" w:rsidRPr="00C07DCC" w:rsidRDefault="00912F32" w:rsidP="00B025A2">
            <w:pPr>
              <w:jc w:val="center"/>
              <w:rPr>
                <w:color w:val="000000"/>
              </w:rPr>
            </w:pPr>
            <w:r w:rsidRPr="00C07DCC">
              <w:rPr>
                <w:color w:val="000000"/>
              </w:rPr>
              <w:t>опора 4</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12F32" w:rsidRPr="00C07DCC" w:rsidRDefault="00912F32" w:rsidP="00B025A2">
            <w:pPr>
              <w:jc w:val="center"/>
              <w:rPr>
                <w:color w:val="000000"/>
              </w:rPr>
            </w:pPr>
            <w:r w:rsidRPr="00C07DCC">
              <w:rPr>
                <w:color w:val="000000"/>
              </w:rPr>
              <w:t>5,49</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912F32" w:rsidRPr="00C07DCC" w:rsidRDefault="00912F32" w:rsidP="00B025A2">
            <w:pPr>
              <w:jc w:val="center"/>
              <w:rPr>
                <w:color w:val="000000"/>
              </w:rPr>
            </w:pPr>
            <w:r w:rsidRPr="00C07DCC">
              <w:rPr>
                <w:color w:val="000000"/>
              </w:rPr>
              <w:t>4,12</w:t>
            </w:r>
          </w:p>
        </w:tc>
        <w:tc>
          <w:tcPr>
            <w:tcW w:w="898" w:type="dxa"/>
            <w:tcBorders>
              <w:top w:val="single" w:sz="4" w:space="0" w:color="auto"/>
              <w:left w:val="nil"/>
              <w:bottom w:val="single" w:sz="4" w:space="0" w:color="auto"/>
              <w:right w:val="single" w:sz="4" w:space="0" w:color="auto"/>
            </w:tcBorders>
            <w:shd w:val="clear" w:color="auto" w:fill="auto"/>
            <w:noWrap/>
            <w:vAlign w:val="bottom"/>
          </w:tcPr>
          <w:p w:rsidR="00912F32" w:rsidRPr="00C07DCC" w:rsidRDefault="00912F32" w:rsidP="00B025A2">
            <w:pPr>
              <w:jc w:val="center"/>
              <w:rPr>
                <w:color w:val="000000"/>
              </w:rPr>
            </w:pPr>
            <w:r w:rsidRPr="00C07DCC">
              <w:rPr>
                <w:color w:val="000000"/>
              </w:rPr>
              <w:t>9,61</w:t>
            </w:r>
          </w:p>
        </w:tc>
      </w:tr>
      <w:tr w:rsidR="00912F32" w:rsidRPr="00C07DCC" w:rsidTr="007B780C">
        <w:tc>
          <w:tcPr>
            <w:tcW w:w="1814" w:type="dxa"/>
            <w:vMerge/>
            <w:tcBorders>
              <w:left w:val="single" w:sz="4" w:space="0" w:color="auto"/>
              <w:right w:val="single" w:sz="4" w:space="0" w:color="auto"/>
            </w:tcBorders>
          </w:tcPr>
          <w:p w:rsidR="00912F32" w:rsidRPr="00C07DCC" w:rsidRDefault="00912F32" w:rsidP="00B025A2">
            <w:pPr>
              <w:rPr>
                <w:color w:val="000000"/>
              </w:rPr>
            </w:pPr>
          </w:p>
        </w:tc>
        <w:tc>
          <w:tcPr>
            <w:tcW w:w="1843" w:type="dxa"/>
            <w:vMerge/>
            <w:tcBorders>
              <w:left w:val="single" w:sz="4" w:space="0" w:color="auto"/>
              <w:right w:val="single" w:sz="4" w:space="0" w:color="auto"/>
            </w:tcBorders>
          </w:tcPr>
          <w:p w:rsidR="00912F32" w:rsidRPr="00C07DCC" w:rsidRDefault="00912F32" w:rsidP="00B025A2">
            <w:pPr>
              <w:jc w:val="center"/>
              <w:rPr>
                <w:color w:val="00000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F32" w:rsidRPr="00C07DCC" w:rsidRDefault="00912F32" w:rsidP="00B025A2">
            <w:pPr>
              <w:jc w:val="center"/>
              <w:rPr>
                <w:color w:val="000000"/>
              </w:rPr>
            </w:pPr>
            <w:r w:rsidRPr="00C07DCC">
              <w:rPr>
                <w:color w:val="000000"/>
              </w:rPr>
              <w:t>опора 5</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12F32" w:rsidRPr="00C07DCC" w:rsidRDefault="00912F32" w:rsidP="00B025A2">
            <w:pPr>
              <w:jc w:val="center"/>
              <w:rPr>
                <w:color w:val="000000"/>
              </w:rPr>
            </w:pPr>
            <w:r w:rsidRPr="00C07DCC">
              <w:rPr>
                <w:color w:val="000000"/>
              </w:rPr>
              <w:t>5,49</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912F32" w:rsidRPr="00C07DCC" w:rsidRDefault="00912F32" w:rsidP="00B025A2">
            <w:pPr>
              <w:jc w:val="center"/>
              <w:rPr>
                <w:color w:val="000000"/>
              </w:rPr>
            </w:pPr>
            <w:r w:rsidRPr="00C07DCC">
              <w:rPr>
                <w:color w:val="000000"/>
              </w:rPr>
              <w:t>7,29</w:t>
            </w:r>
          </w:p>
        </w:tc>
        <w:tc>
          <w:tcPr>
            <w:tcW w:w="898" w:type="dxa"/>
            <w:tcBorders>
              <w:top w:val="single" w:sz="4" w:space="0" w:color="auto"/>
              <w:left w:val="nil"/>
              <w:bottom w:val="single" w:sz="4" w:space="0" w:color="auto"/>
              <w:right w:val="single" w:sz="4" w:space="0" w:color="auto"/>
            </w:tcBorders>
            <w:shd w:val="clear" w:color="auto" w:fill="auto"/>
            <w:noWrap/>
            <w:vAlign w:val="bottom"/>
          </w:tcPr>
          <w:p w:rsidR="00912F32" w:rsidRPr="00C07DCC" w:rsidRDefault="00912F32" w:rsidP="00B025A2">
            <w:pPr>
              <w:jc w:val="center"/>
              <w:rPr>
                <w:color w:val="000000"/>
              </w:rPr>
            </w:pPr>
            <w:r w:rsidRPr="00C07DCC">
              <w:rPr>
                <w:color w:val="000000"/>
              </w:rPr>
              <w:t>12,76</w:t>
            </w:r>
          </w:p>
        </w:tc>
      </w:tr>
      <w:tr w:rsidR="00912F32" w:rsidRPr="00C07DCC" w:rsidTr="007B780C">
        <w:tc>
          <w:tcPr>
            <w:tcW w:w="1814" w:type="dxa"/>
            <w:vMerge/>
            <w:tcBorders>
              <w:left w:val="single" w:sz="4" w:space="0" w:color="auto"/>
              <w:right w:val="single" w:sz="4" w:space="0" w:color="auto"/>
            </w:tcBorders>
          </w:tcPr>
          <w:p w:rsidR="00912F32" w:rsidRPr="00C07DCC" w:rsidRDefault="00912F32" w:rsidP="00B025A2">
            <w:pPr>
              <w:rPr>
                <w:color w:val="000000"/>
              </w:rPr>
            </w:pPr>
          </w:p>
        </w:tc>
        <w:tc>
          <w:tcPr>
            <w:tcW w:w="1843" w:type="dxa"/>
            <w:vMerge/>
            <w:tcBorders>
              <w:left w:val="single" w:sz="4" w:space="0" w:color="auto"/>
              <w:right w:val="single" w:sz="4" w:space="0" w:color="auto"/>
            </w:tcBorders>
          </w:tcPr>
          <w:p w:rsidR="00912F32" w:rsidRPr="00C07DCC" w:rsidRDefault="00912F32" w:rsidP="00B025A2">
            <w:pPr>
              <w:jc w:val="center"/>
              <w:rPr>
                <w:color w:val="00000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F32" w:rsidRPr="00C07DCC" w:rsidRDefault="00912F32" w:rsidP="00B025A2">
            <w:pPr>
              <w:jc w:val="center"/>
              <w:rPr>
                <w:color w:val="000000"/>
              </w:rPr>
            </w:pPr>
            <w:r w:rsidRPr="00C07DCC">
              <w:rPr>
                <w:color w:val="000000"/>
              </w:rPr>
              <w:t>опора 6</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12F32" w:rsidRPr="00C07DCC" w:rsidRDefault="00912F32" w:rsidP="00B025A2">
            <w:pPr>
              <w:jc w:val="center"/>
              <w:rPr>
                <w:color w:val="000000"/>
              </w:rPr>
            </w:pPr>
            <w:r w:rsidRPr="00C07DCC">
              <w:rPr>
                <w:color w:val="000000"/>
              </w:rPr>
              <w:t>5,49</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912F32" w:rsidRPr="00C07DCC" w:rsidRDefault="00912F32" w:rsidP="00B025A2">
            <w:pPr>
              <w:jc w:val="center"/>
              <w:rPr>
                <w:color w:val="000000"/>
              </w:rPr>
            </w:pPr>
            <w:r w:rsidRPr="00C07DCC">
              <w:rPr>
                <w:color w:val="000000"/>
              </w:rPr>
              <w:t>10,96</w:t>
            </w:r>
          </w:p>
        </w:tc>
        <w:tc>
          <w:tcPr>
            <w:tcW w:w="898" w:type="dxa"/>
            <w:tcBorders>
              <w:top w:val="single" w:sz="4" w:space="0" w:color="auto"/>
              <w:left w:val="nil"/>
              <w:bottom w:val="single" w:sz="4" w:space="0" w:color="auto"/>
              <w:right w:val="single" w:sz="4" w:space="0" w:color="auto"/>
            </w:tcBorders>
            <w:shd w:val="clear" w:color="auto" w:fill="auto"/>
            <w:noWrap/>
            <w:vAlign w:val="bottom"/>
          </w:tcPr>
          <w:p w:rsidR="00912F32" w:rsidRPr="00C07DCC" w:rsidRDefault="00912F32" w:rsidP="00B025A2">
            <w:pPr>
              <w:jc w:val="center"/>
              <w:rPr>
                <w:color w:val="000000"/>
              </w:rPr>
            </w:pPr>
            <w:r w:rsidRPr="00C07DCC">
              <w:rPr>
                <w:color w:val="000000"/>
              </w:rPr>
              <w:t>16,35</w:t>
            </w:r>
          </w:p>
        </w:tc>
      </w:tr>
      <w:tr w:rsidR="00912F32" w:rsidRPr="00C07DCC" w:rsidTr="007B780C">
        <w:tc>
          <w:tcPr>
            <w:tcW w:w="1814" w:type="dxa"/>
            <w:vMerge/>
            <w:tcBorders>
              <w:left w:val="single" w:sz="4" w:space="0" w:color="auto"/>
              <w:bottom w:val="single" w:sz="4" w:space="0" w:color="auto"/>
              <w:right w:val="single" w:sz="4" w:space="0" w:color="auto"/>
            </w:tcBorders>
          </w:tcPr>
          <w:p w:rsidR="00912F32" w:rsidRPr="00C07DCC" w:rsidRDefault="00912F32" w:rsidP="00B025A2">
            <w:pPr>
              <w:rPr>
                <w:color w:val="000000"/>
              </w:rPr>
            </w:pPr>
          </w:p>
        </w:tc>
        <w:tc>
          <w:tcPr>
            <w:tcW w:w="1843" w:type="dxa"/>
            <w:vMerge/>
            <w:tcBorders>
              <w:left w:val="single" w:sz="4" w:space="0" w:color="auto"/>
              <w:bottom w:val="single" w:sz="4" w:space="0" w:color="auto"/>
              <w:right w:val="single" w:sz="4" w:space="0" w:color="auto"/>
            </w:tcBorders>
          </w:tcPr>
          <w:p w:rsidR="00912F32" w:rsidRPr="00C07DCC" w:rsidRDefault="00912F32" w:rsidP="00B025A2">
            <w:pPr>
              <w:jc w:val="center"/>
              <w:rPr>
                <w:color w:val="000000"/>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12F32" w:rsidRPr="00C07DCC" w:rsidRDefault="00912F32" w:rsidP="00B025A2">
            <w:pPr>
              <w:jc w:val="center"/>
              <w:rPr>
                <w:color w:val="000000"/>
              </w:rPr>
            </w:pPr>
            <w:r w:rsidRPr="00C07DCC">
              <w:rPr>
                <w:color w:val="000000"/>
              </w:rPr>
              <w:t>опора 7</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912F32" w:rsidRPr="00C07DCC" w:rsidRDefault="00912F32" w:rsidP="00B025A2">
            <w:pPr>
              <w:jc w:val="center"/>
              <w:rPr>
                <w:color w:val="000000"/>
              </w:rPr>
            </w:pPr>
            <w:r w:rsidRPr="00C07DCC">
              <w:rPr>
                <w:color w:val="000000"/>
              </w:rPr>
              <w:t>5,49</w:t>
            </w:r>
          </w:p>
        </w:tc>
        <w:tc>
          <w:tcPr>
            <w:tcW w:w="1087" w:type="dxa"/>
            <w:tcBorders>
              <w:top w:val="single" w:sz="4" w:space="0" w:color="auto"/>
              <w:left w:val="nil"/>
              <w:bottom w:val="single" w:sz="4" w:space="0" w:color="auto"/>
              <w:right w:val="single" w:sz="4" w:space="0" w:color="auto"/>
            </w:tcBorders>
            <w:shd w:val="clear" w:color="auto" w:fill="auto"/>
            <w:noWrap/>
            <w:vAlign w:val="bottom"/>
          </w:tcPr>
          <w:p w:rsidR="00912F32" w:rsidRPr="00C07DCC" w:rsidRDefault="00912F32" w:rsidP="00B025A2">
            <w:pPr>
              <w:jc w:val="center"/>
              <w:rPr>
                <w:color w:val="000000"/>
              </w:rPr>
            </w:pPr>
            <w:r w:rsidRPr="00C07DCC">
              <w:rPr>
                <w:color w:val="000000"/>
              </w:rPr>
              <w:t>15,25</w:t>
            </w:r>
          </w:p>
        </w:tc>
        <w:tc>
          <w:tcPr>
            <w:tcW w:w="898" w:type="dxa"/>
            <w:tcBorders>
              <w:top w:val="single" w:sz="4" w:space="0" w:color="auto"/>
              <w:left w:val="nil"/>
              <w:bottom w:val="single" w:sz="4" w:space="0" w:color="auto"/>
              <w:right w:val="single" w:sz="4" w:space="0" w:color="auto"/>
            </w:tcBorders>
            <w:shd w:val="clear" w:color="auto" w:fill="auto"/>
            <w:noWrap/>
            <w:vAlign w:val="bottom"/>
          </w:tcPr>
          <w:p w:rsidR="00912F32" w:rsidRPr="00C07DCC" w:rsidRDefault="00912F32" w:rsidP="00B025A2">
            <w:pPr>
              <w:jc w:val="center"/>
              <w:rPr>
                <w:color w:val="000000"/>
              </w:rPr>
            </w:pPr>
            <w:r w:rsidRPr="00C07DCC">
              <w:rPr>
                <w:color w:val="000000"/>
              </w:rPr>
              <w:t>20,46</w:t>
            </w:r>
          </w:p>
        </w:tc>
      </w:tr>
    </w:tbl>
    <w:p w:rsidR="002702D3" w:rsidRDefault="002702D3" w:rsidP="00B025A2">
      <w:pPr>
        <w:tabs>
          <w:tab w:val="num" w:pos="1571"/>
        </w:tabs>
        <w:ind w:firstLine="426"/>
        <w:jc w:val="both"/>
        <w:rPr>
          <w:sz w:val="28"/>
          <w:szCs w:val="28"/>
        </w:rPr>
      </w:pPr>
    </w:p>
    <w:p w:rsidR="00912F32" w:rsidRDefault="00912F32" w:rsidP="00B025A2">
      <w:pPr>
        <w:tabs>
          <w:tab w:val="num" w:pos="1571"/>
        </w:tabs>
        <w:ind w:firstLine="426"/>
        <w:jc w:val="both"/>
        <w:rPr>
          <w:sz w:val="28"/>
          <w:szCs w:val="28"/>
        </w:rPr>
      </w:pPr>
      <w:r w:rsidRPr="00157EB9">
        <w:rPr>
          <w:sz w:val="28"/>
          <w:szCs w:val="28"/>
        </w:rPr>
        <w:t>Соответственно, количество повреждений изоляционных конструкций для импульса с меньшей амплитудой снижается. Поскольку прочность изоляции не зависит от амплитуды импульса тока молнии</w:t>
      </w:r>
      <w:r w:rsidR="00A2209A" w:rsidRPr="00157EB9">
        <w:rPr>
          <w:sz w:val="28"/>
          <w:szCs w:val="28"/>
        </w:rPr>
        <w:t>,</w:t>
      </w:r>
      <w:r w:rsidRPr="00157EB9">
        <w:rPr>
          <w:sz w:val="28"/>
          <w:szCs w:val="28"/>
        </w:rPr>
        <w:t xml:space="preserve"> количество повреждений снижается не пропорционально данному параметру</w:t>
      </w:r>
      <w:r w:rsidR="00CB0E94">
        <w:rPr>
          <w:sz w:val="28"/>
          <w:szCs w:val="28"/>
        </w:rPr>
        <w:t>,</w:t>
      </w:r>
      <w:r w:rsidR="00CB2F0A">
        <w:rPr>
          <w:sz w:val="28"/>
          <w:szCs w:val="28"/>
        </w:rPr>
        <w:t xml:space="preserve"> а чуть меньше</w:t>
      </w:r>
      <w:r w:rsidRPr="00157EB9">
        <w:rPr>
          <w:sz w:val="28"/>
          <w:szCs w:val="28"/>
        </w:rPr>
        <w:t>.</w:t>
      </w:r>
    </w:p>
    <w:p w:rsidR="00912F32" w:rsidRDefault="00912F32" w:rsidP="00B025A2">
      <w:pPr>
        <w:tabs>
          <w:tab w:val="num" w:pos="1571"/>
        </w:tabs>
        <w:ind w:firstLine="426"/>
        <w:jc w:val="both"/>
        <w:rPr>
          <w:sz w:val="28"/>
          <w:szCs w:val="28"/>
        </w:rPr>
      </w:pPr>
      <w:r w:rsidRPr="00157EB9">
        <w:rPr>
          <w:sz w:val="28"/>
          <w:szCs w:val="28"/>
        </w:rPr>
        <w:t>При уменьшении фронта повреждения изоляции «сосредотачиваются» ближе к месту удара молнии, то есть величина перенапряжений становится большей, но область их распространения в сети уменьшается, что связано с большим падением напряжения вдоль проводников линии.</w:t>
      </w:r>
      <w:r w:rsidR="00CB2F0A">
        <w:rPr>
          <w:sz w:val="28"/>
          <w:szCs w:val="28"/>
        </w:rPr>
        <w:t xml:space="preserve"> При малой амплитуде тока молнии в сочетании с малым фронтом импульса повреждения становятся локальными и затрагивают до 3-4 опор от точки удара.</w:t>
      </w:r>
    </w:p>
    <w:p w:rsidR="00912F32" w:rsidRPr="00157EB9" w:rsidRDefault="00CB2F0A" w:rsidP="00B025A2">
      <w:pPr>
        <w:tabs>
          <w:tab w:val="num" w:pos="1571"/>
        </w:tabs>
        <w:ind w:firstLine="426"/>
        <w:jc w:val="both"/>
        <w:rPr>
          <w:sz w:val="28"/>
          <w:szCs w:val="28"/>
        </w:rPr>
      </w:pPr>
      <w:r>
        <w:rPr>
          <w:sz w:val="28"/>
          <w:szCs w:val="28"/>
        </w:rPr>
        <w:t>У</w:t>
      </w:r>
      <w:r w:rsidR="00912F32" w:rsidRPr="00157EB9">
        <w:rPr>
          <w:sz w:val="28"/>
          <w:szCs w:val="28"/>
        </w:rPr>
        <w:t xml:space="preserve">ровень перенапряжений </w:t>
      </w:r>
      <w:r>
        <w:rPr>
          <w:sz w:val="28"/>
          <w:szCs w:val="28"/>
        </w:rPr>
        <w:t xml:space="preserve">в сети </w:t>
      </w:r>
      <w:r w:rsidR="00912F32" w:rsidRPr="00157EB9">
        <w:rPr>
          <w:sz w:val="28"/>
          <w:szCs w:val="28"/>
        </w:rPr>
        <w:t xml:space="preserve">растет пропорционально </w:t>
      </w:r>
      <w:r w:rsidR="005F18BE" w:rsidRPr="00161CE9">
        <w:rPr>
          <w:sz w:val="28"/>
          <w:szCs w:val="28"/>
        </w:rPr>
        <w:t>ρ</w:t>
      </w:r>
      <w:r w:rsidR="005F18BE" w:rsidRPr="00161CE9">
        <w:rPr>
          <w:sz w:val="28"/>
          <w:szCs w:val="28"/>
          <w:vertAlign w:val="superscript"/>
        </w:rPr>
        <w:t>1/2</w:t>
      </w:r>
      <w:r w:rsidR="00912F32" w:rsidRPr="00157EB9">
        <w:rPr>
          <w:sz w:val="28"/>
          <w:szCs w:val="28"/>
        </w:rPr>
        <w:t xml:space="preserve">, соответственно, увеличивается и количество </w:t>
      </w:r>
      <w:r w:rsidR="00C07DCC">
        <w:rPr>
          <w:sz w:val="28"/>
          <w:szCs w:val="28"/>
        </w:rPr>
        <w:t>повреждений</w:t>
      </w:r>
      <w:r w:rsidR="00912F32" w:rsidRPr="00157EB9">
        <w:rPr>
          <w:sz w:val="28"/>
          <w:szCs w:val="28"/>
        </w:rPr>
        <w:t>.</w:t>
      </w:r>
    </w:p>
    <w:p w:rsidR="00912F32" w:rsidRPr="00C95FD5" w:rsidRDefault="00912F32" w:rsidP="00B025A2">
      <w:pPr>
        <w:pStyle w:val="a0"/>
        <w:ind w:left="0"/>
      </w:pPr>
    </w:p>
    <w:p w:rsidR="00912F32" w:rsidRPr="00CB0E94" w:rsidRDefault="00912F32" w:rsidP="00B025A2">
      <w:pPr>
        <w:pStyle w:val="11"/>
        <w:keepNext/>
        <w:numPr>
          <w:ilvl w:val="0"/>
          <w:numId w:val="0"/>
        </w:numPr>
        <w:tabs>
          <w:tab w:val="left" w:pos="567"/>
          <w:tab w:val="right" w:leader="dot" w:pos="9720"/>
        </w:tabs>
        <w:spacing w:before="120" w:after="120"/>
        <w:ind w:left="426"/>
        <w:contextualSpacing w:val="0"/>
        <w:jc w:val="center"/>
        <w:rPr>
          <w:sz w:val="28"/>
          <w:szCs w:val="28"/>
        </w:rPr>
      </w:pPr>
      <w:bookmarkStart w:id="5" w:name="_Toc15963132"/>
      <w:r w:rsidRPr="00157EB9">
        <w:rPr>
          <w:sz w:val="28"/>
          <w:szCs w:val="28"/>
        </w:rPr>
        <w:t xml:space="preserve">Система освещения, размещенная на отдельно стоящих опорах </w:t>
      </w:r>
      <w:r w:rsidRPr="00CB0E94">
        <w:rPr>
          <w:sz w:val="28"/>
          <w:szCs w:val="28"/>
        </w:rPr>
        <w:t>(прожекторных мачтах), источник питания которых соединен с ними по заземляющему устройству</w:t>
      </w:r>
      <w:bookmarkEnd w:id="5"/>
    </w:p>
    <w:p w:rsidR="00912F32" w:rsidRPr="00CB0E94" w:rsidRDefault="00912F32" w:rsidP="00B025A2">
      <w:pPr>
        <w:tabs>
          <w:tab w:val="num" w:pos="1571"/>
        </w:tabs>
        <w:ind w:firstLine="426"/>
        <w:jc w:val="both"/>
        <w:rPr>
          <w:sz w:val="28"/>
          <w:szCs w:val="28"/>
        </w:rPr>
      </w:pPr>
      <w:r w:rsidRPr="00CB0E94">
        <w:rPr>
          <w:sz w:val="28"/>
          <w:szCs w:val="28"/>
        </w:rPr>
        <w:t>Типичным объектом является промышленная площадка с сооружениями: компрессорные станции, электростанции, подстанции, терминалы.</w:t>
      </w:r>
    </w:p>
    <w:p w:rsidR="00912F32" w:rsidRPr="00CB0E94" w:rsidRDefault="00912F32" w:rsidP="00B025A2">
      <w:pPr>
        <w:tabs>
          <w:tab w:val="num" w:pos="1571"/>
        </w:tabs>
        <w:ind w:firstLine="426"/>
        <w:jc w:val="both"/>
        <w:rPr>
          <w:sz w:val="28"/>
          <w:szCs w:val="28"/>
        </w:rPr>
      </w:pPr>
      <w:r w:rsidRPr="00CB0E94">
        <w:rPr>
          <w:sz w:val="28"/>
          <w:szCs w:val="28"/>
        </w:rPr>
        <w:t>Вероятность удара в систему молниезащиты высокая: от 0,5 для компактных объектов типа ПС 110 кВ до нескольких десятков для крупных сооружений за 30 лет эксплуатации. Удар молнии является расчетным случаем всегда, так как система выполняет функции системы молниезащиты.</w:t>
      </w:r>
    </w:p>
    <w:p w:rsidR="00912F32" w:rsidRPr="008E3F21" w:rsidRDefault="00912F32" w:rsidP="00B025A2">
      <w:pPr>
        <w:tabs>
          <w:tab w:val="num" w:pos="1571"/>
        </w:tabs>
        <w:ind w:firstLine="426"/>
        <w:jc w:val="both"/>
        <w:rPr>
          <w:sz w:val="28"/>
          <w:szCs w:val="28"/>
          <w:lang w:val="en-US"/>
        </w:rPr>
      </w:pPr>
      <w:r w:rsidRPr="00CB0E94">
        <w:rPr>
          <w:sz w:val="28"/>
          <w:szCs w:val="28"/>
        </w:rPr>
        <w:t>Система заземления объекта, как правило</w:t>
      </w:r>
      <w:r w:rsidR="005F18BE" w:rsidRPr="00CB0E94">
        <w:rPr>
          <w:sz w:val="28"/>
          <w:szCs w:val="28"/>
        </w:rPr>
        <w:t>,</w:t>
      </w:r>
      <w:r w:rsidRPr="00CB0E94">
        <w:rPr>
          <w:sz w:val="28"/>
          <w:szCs w:val="28"/>
        </w:rPr>
        <w:t xml:space="preserve"> развитая, то есть имеет шаг сетки ячейки заземлителя менее 20 метров или большое количество фундаментов.</w:t>
      </w:r>
      <w:r w:rsidR="008E3F21">
        <w:rPr>
          <w:sz w:val="28"/>
          <w:szCs w:val="28"/>
        </w:rPr>
        <w:t xml:space="preserve"> Процессы в сети освещения подобной конструкции подробно рассмотрены в </w:t>
      </w:r>
      <w:r w:rsidR="008E3F21">
        <w:rPr>
          <w:sz w:val="28"/>
          <w:szCs w:val="28"/>
          <w:lang w:val="en-US"/>
        </w:rPr>
        <w:t>[5].</w:t>
      </w:r>
    </w:p>
    <w:p w:rsidR="00912F32" w:rsidRPr="00CB0E94" w:rsidRDefault="00912F32" w:rsidP="00B025A2">
      <w:pPr>
        <w:pStyle w:val="11"/>
        <w:keepNext/>
        <w:numPr>
          <w:ilvl w:val="0"/>
          <w:numId w:val="0"/>
        </w:numPr>
        <w:tabs>
          <w:tab w:val="left" w:pos="567"/>
          <w:tab w:val="right" w:leader="dot" w:pos="9720"/>
        </w:tabs>
        <w:spacing w:before="120" w:after="120"/>
        <w:ind w:left="426"/>
        <w:contextualSpacing w:val="0"/>
        <w:jc w:val="center"/>
        <w:rPr>
          <w:sz w:val="28"/>
          <w:szCs w:val="28"/>
        </w:rPr>
      </w:pPr>
      <w:bookmarkStart w:id="6" w:name="_Toc15963135"/>
      <w:r w:rsidRPr="00157EB9">
        <w:rPr>
          <w:sz w:val="28"/>
          <w:szCs w:val="28"/>
        </w:rPr>
        <w:t xml:space="preserve">Система освещения, размещенная на отдельно стоящих опорах </w:t>
      </w:r>
      <w:r w:rsidRPr="00CB0E94">
        <w:rPr>
          <w:sz w:val="28"/>
          <w:szCs w:val="28"/>
        </w:rPr>
        <w:t>(прожекторных мачтах), источник питания которых не имеет связи с ними по заземляющему устройству</w:t>
      </w:r>
      <w:bookmarkEnd w:id="6"/>
    </w:p>
    <w:p w:rsidR="00912F32" w:rsidRPr="00CB0E94" w:rsidRDefault="00912F32" w:rsidP="00B025A2">
      <w:pPr>
        <w:tabs>
          <w:tab w:val="num" w:pos="1571"/>
        </w:tabs>
        <w:ind w:firstLine="426"/>
        <w:jc w:val="both"/>
        <w:rPr>
          <w:sz w:val="28"/>
          <w:szCs w:val="28"/>
        </w:rPr>
      </w:pPr>
      <w:r w:rsidRPr="00CB0E94">
        <w:rPr>
          <w:sz w:val="28"/>
          <w:szCs w:val="28"/>
        </w:rPr>
        <w:t>Ситуация в значительной мере эквивалентна случаю линии освещения, однако с той лишь разницей, что расстояние между ТП и опорой может быть малым, а множественные повреждения возможны только при организации питания шлейфом. При коротких (10-30 метров) кабельных линиях с экраном от прожекторной мачты до ТП повреждения маловероятны, при больших длинах КЛ – весьма вероятны.</w:t>
      </w:r>
    </w:p>
    <w:p w:rsidR="00912F32" w:rsidRPr="00CB0E94" w:rsidRDefault="00912F32" w:rsidP="00B025A2">
      <w:pPr>
        <w:pStyle w:val="11"/>
        <w:keepNext/>
        <w:numPr>
          <w:ilvl w:val="0"/>
          <w:numId w:val="0"/>
        </w:numPr>
        <w:tabs>
          <w:tab w:val="left" w:pos="567"/>
          <w:tab w:val="right" w:leader="dot" w:pos="9720"/>
        </w:tabs>
        <w:spacing w:before="120" w:after="120"/>
        <w:ind w:left="426"/>
        <w:contextualSpacing w:val="0"/>
        <w:rPr>
          <w:sz w:val="28"/>
          <w:szCs w:val="28"/>
        </w:rPr>
      </w:pPr>
      <w:bookmarkStart w:id="7" w:name="_Toc15963136"/>
      <w:r w:rsidRPr="00CB0E94">
        <w:rPr>
          <w:sz w:val="28"/>
          <w:szCs w:val="28"/>
        </w:rPr>
        <w:t>Система подсветки, размещаемая на кровле сооружений и зданий</w:t>
      </w:r>
      <w:bookmarkEnd w:id="7"/>
    </w:p>
    <w:p w:rsidR="00912F32" w:rsidRPr="00CB0E94" w:rsidRDefault="00912F32" w:rsidP="00B025A2">
      <w:pPr>
        <w:tabs>
          <w:tab w:val="num" w:pos="1571"/>
        </w:tabs>
        <w:ind w:firstLine="426"/>
        <w:jc w:val="both"/>
        <w:rPr>
          <w:sz w:val="28"/>
          <w:szCs w:val="28"/>
        </w:rPr>
      </w:pPr>
      <w:r w:rsidRPr="00CB0E94">
        <w:rPr>
          <w:sz w:val="28"/>
          <w:szCs w:val="28"/>
        </w:rPr>
        <w:t>Система подсветки в общем случае расположена по периметру здания, в редких случаях, при наличии посадочных площадок и т.п. еще и на поверхности кровли. При организации защиты здания с помощью молниеприемной сетки удар молнии в кровлю является расчетным случаем, кроме того, периметральные проводники молниеприемной сетки, располагаемые на парапетах, оказываются вблизи и параллельными КЛ освещения. Такая ситуация представляется опасной как с точки зрения воздействия кондуктивных помех, так и с точки зрения появления индуктированных перенапряжений.</w:t>
      </w:r>
    </w:p>
    <w:p w:rsidR="00912F32" w:rsidRPr="00157EB9" w:rsidRDefault="00912F32" w:rsidP="00B025A2">
      <w:pPr>
        <w:tabs>
          <w:tab w:val="num" w:pos="1571"/>
        </w:tabs>
        <w:ind w:firstLine="426"/>
        <w:jc w:val="both"/>
        <w:rPr>
          <w:sz w:val="28"/>
          <w:szCs w:val="28"/>
        </w:rPr>
      </w:pPr>
      <w:r w:rsidRPr="00CB0E94">
        <w:rPr>
          <w:sz w:val="28"/>
          <w:szCs w:val="28"/>
        </w:rPr>
        <w:t>При прохождении проводников молниеприемной сетки снаружи стен здания имеет место опасность повреждения КЛ сети освещения в местах пересечения кабелей и токоотводов (из-за удаленности точек заземления нулевых проводников от кровли их потенциал и потенциал фазных проводников оказывается малым по сравнению с потенциалом токоотвода). Обеспечить снижение вероятности обратного перекрытия возможно только путем применения сплошных стальных экранов из металлических труб и коробов, указанные меры также ограничивают и индуктированные перенапряжения. Применение УЗИП целесообразно в указанном случае только для защиты оборудования в здании. Уровень воздействия соответствует в этом случае УЗИП класса 1 с токами до 5 кА для высоких зданий без металлокаркаса или классу 2 в случае наличия металлокаркаса или малого размера зданий. Точные оце</w:t>
      </w:r>
      <w:r w:rsidR="002E5FC1" w:rsidRPr="00CB0E94">
        <w:rPr>
          <w:sz w:val="28"/>
          <w:szCs w:val="28"/>
        </w:rPr>
        <w:t>нки возможны лишь по результатам</w:t>
      </w:r>
      <w:r w:rsidRPr="00CB0E94">
        <w:rPr>
          <w:sz w:val="28"/>
          <w:szCs w:val="28"/>
        </w:rPr>
        <w:t xml:space="preserve"> расчета</w:t>
      </w:r>
      <w:r w:rsidR="00081060" w:rsidRPr="00CB0E94">
        <w:rPr>
          <w:sz w:val="28"/>
          <w:szCs w:val="28"/>
        </w:rPr>
        <w:t xml:space="preserve"> конкретной конструкции</w:t>
      </w:r>
      <w:r w:rsidRPr="00CB0E94">
        <w:rPr>
          <w:sz w:val="28"/>
          <w:szCs w:val="28"/>
        </w:rPr>
        <w:t>.</w:t>
      </w:r>
    </w:p>
    <w:p w:rsidR="00CB2F0A" w:rsidRDefault="00CB2F0A">
      <w:pPr>
        <w:spacing w:after="200" w:line="276" w:lineRule="auto"/>
        <w:rPr>
          <w:b/>
          <w:sz w:val="28"/>
          <w:szCs w:val="28"/>
        </w:rPr>
      </w:pPr>
      <w:r>
        <w:rPr>
          <w:b/>
          <w:sz w:val="28"/>
          <w:szCs w:val="28"/>
        </w:rPr>
        <w:br w:type="page"/>
      </w:r>
    </w:p>
    <w:p w:rsidR="00F85AB8" w:rsidRPr="00CB0E94" w:rsidRDefault="00F85AB8" w:rsidP="00B025A2">
      <w:pPr>
        <w:tabs>
          <w:tab w:val="num" w:pos="1571"/>
        </w:tabs>
        <w:ind w:firstLine="426"/>
        <w:jc w:val="center"/>
        <w:rPr>
          <w:b/>
          <w:sz w:val="28"/>
          <w:szCs w:val="28"/>
        </w:rPr>
      </w:pPr>
      <w:r w:rsidRPr="00CB0E94">
        <w:rPr>
          <w:b/>
          <w:sz w:val="28"/>
          <w:szCs w:val="28"/>
        </w:rPr>
        <w:t>Заключение</w:t>
      </w:r>
    </w:p>
    <w:p w:rsidR="00CB2F0A" w:rsidRPr="00CB0E94" w:rsidRDefault="00912F32" w:rsidP="00B025A2">
      <w:pPr>
        <w:tabs>
          <w:tab w:val="num" w:pos="1571"/>
        </w:tabs>
        <w:ind w:firstLine="426"/>
        <w:jc w:val="both"/>
        <w:rPr>
          <w:sz w:val="28"/>
          <w:szCs w:val="28"/>
        </w:rPr>
      </w:pPr>
      <w:r w:rsidRPr="00CB0E94">
        <w:rPr>
          <w:sz w:val="28"/>
          <w:szCs w:val="28"/>
        </w:rPr>
        <w:t>Для всех систем</w:t>
      </w:r>
      <w:r w:rsidR="00F85AB8" w:rsidRPr="00CB0E94">
        <w:rPr>
          <w:sz w:val="28"/>
          <w:szCs w:val="28"/>
        </w:rPr>
        <w:t xml:space="preserve"> освещения</w:t>
      </w:r>
      <w:r w:rsidRPr="00CB0E94">
        <w:rPr>
          <w:sz w:val="28"/>
          <w:szCs w:val="28"/>
        </w:rPr>
        <w:t>, размещаемых на элементах системы молниезащиты</w:t>
      </w:r>
      <w:r w:rsidR="00D45F0E" w:rsidRPr="00CB0E94">
        <w:rPr>
          <w:sz w:val="28"/>
          <w:szCs w:val="28"/>
        </w:rPr>
        <w:t>,</w:t>
      </w:r>
      <w:r w:rsidRPr="00CB0E94">
        <w:rPr>
          <w:sz w:val="28"/>
          <w:szCs w:val="28"/>
        </w:rPr>
        <w:t xml:space="preserve"> удар молнии является расчетным случаем</w:t>
      </w:r>
      <w:r w:rsidR="00081060" w:rsidRPr="00CB0E94">
        <w:rPr>
          <w:sz w:val="28"/>
          <w:szCs w:val="28"/>
        </w:rPr>
        <w:t>.</w:t>
      </w:r>
      <w:r w:rsidRPr="00CB0E94">
        <w:rPr>
          <w:sz w:val="28"/>
          <w:szCs w:val="28"/>
        </w:rPr>
        <w:t xml:space="preserve"> </w:t>
      </w:r>
    </w:p>
    <w:p w:rsidR="00CB2F0A" w:rsidRPr="00CB0E94" w:rsidRDefault="00CB2F0A" w:rsidP="00CB2F0A">
      <w:pPr>
        <w:tabs>
          <w:tab w:val="num" w:pos="1571"/>
        </w:tabs>
        <w:ind w:firstLine="426"/>
        <w:jc w:val="both"/>
        <w:rPr>
          <w:sz w:val="28"/>
          <w:szCs w:val="28"/>
        </w:rPr>
      </w:pPr>
      <w:r w:rsidRPr="00CB0E94">
        <w:rPr>
          <w:sz w:val="28"/>
          <w:szCs w:val="28"/>
        </w:rPr>
        <w:t>В общем случае можно говорить о том, что для линии освещения дорожной инфраструктуры, при отсутствии окружающих экранирующих объектов (леса, зданий и т.п.), высоте опор более 15 метров и числе грозовых часов от 20 и более удар молнии является расчетным случаем.</w:t>
      </w:r>
    </w:p>
    <w:p w:rsidR="00CB2F0A" w:rsidRPr="00CB0E94" w:rsidRDefault="00CB2F0A" w:rsidP="00CB2F0A">
      <w:pPr>
        <w:tabs>
          <w:tab w:val="num" w:pos="1571"/>
        </w:tabs>
        <w:ind w:firstLine="426"/>
        <w:jc w:val="both"/>
        <w:rPr>
          <w:sz w:val="28"/>
          <w:szCs w:val="28"/>
        </w:rPr>
      </w:pPr>
      <w:r w:rsidRPr="00CB0E94">
        <w:rPr>
          <w:sz w:val="28"/>
          <w:szCs w:val="28"/>
        </w:rPr>
        <w:t xml:space="preserve">Для принятия решения о целесообразности применения УЗИП независимо от степени грозовой активности в регионе и других факторов необходимо сравнить стоимость УЗИП со стоимостью светильников и шкафов управления освещением с учетом транспортных расходов и стоимости монтажа. </w:t>
      </w:r>
    </w:p>
    <w:p w:rsidR="00CB2F0A" w:rsidRPr="00157EB9" w:rsidRDefault="00CB2F0A" w:rsidP="00CB2F0A">
      <w:pPr>
        <w:tabs>
          <w:tab w:val="num" w:pos="1571"/>
        </w:tabs>
        <w:ind w:firstLine="426"/>
        <w:jc w:val="both"/>
        <w:rPr>
          <w:sz w:val="28"/>
          <w:szCs w:val="28"/>
        </w:rPr>
      </w:pPr>
      <w:r w:rsidRPr="00CB0E94">
        <w:rPr>
          <w:sz w:val="28"/>
          <w:szCs w:val="28"/>
        </w:rPr>
        <w:t>Для решения о применении УЗИП помимо стоимости оборудования и монтажа необходимо учитывать экономические потери в результате простоя. Например, для автозаправочных станций в результате тотальных повреждений освещения полос съезда и разгона потери могут многократно превышать стоимость УЗИП.</w:t>
      </w:r>
      <w:r>
        <w:rPr>
          <w:sz w:val="28"/>
          <w:szCs w:val="28"/>
        </w:rPr>
        <w:t xml:space="preserve"> </w:t>
      </w:r>
    </w:p>
    <w:p w:rsidR="009C7FB6" w:rsidRPr="00157EB9" w:rsidRDefault="009C7FB6" w:rsidP="00B025A2">
      <w:pPr>
        <w:tabs>
          <w:tab w:val="num" w:pos="1571"/>
        </w:tabs>
        <w:ind w:left="284" w:firstLine="426"/>
        <w:jc w:val="both"/>
        <w:rPr>
          <w:b/>
          <w:sz w:val="28"/>
          <w:szCs w:val="28"/>
        </w:rPr>
      </w:pPr>
    </w:p>
    <w:p w:rsidR="00FD5C94" w:rsidRDefault="00FD5C94" w:rsidP="00B025A2">
      <w:pPr>
        <w:tabs>
          <w:tab w:val="num" w:pos="1571"/>
        </w:tabs>
        <w:ind w:left="284" w:firstLine="426"/>
        <w:jc w:val="both"/>
        <w:rPr>
          <w:b/>
          <w:sz w:val="28"/>
          <w:szCs w:val="28"/>
        </w:rPr>
      </w:pPr>
      <w:r w:rsidRPr="00157EB9">
        <w:rPr>
          <w:b/>
          <w:sz w:val="28"/>
          <w:szCs w:val="28"/>
        </w:rPr>
        <w:t>Список литературы:</w:t>
      </w:r>
    </w:p>
    <w:p w:rsidR="00D65146" w:rsidRPr="00D65146" w:rsidRDefault="00D65146" w:rsidP="003B3021">
      <w:pPr>
        <w:pStyle w:val="a0"/>
        <w:numPr>
          <w:ilvl w:val="0"/>
          <w:numId w:val="21"/>
        </w:numPr>
        <w:tabs>
          <w:tab w:val="num" w:pos="851"/>
        </w:tabs>
        <w:ind w:left="0" w:firstLine="426"/>
        <w:jc w:val="both"/>
        <w:rPr>
          <w:sz w:val="28"/>
          <w:szCs w:val="28"/>
          <w:shd w:val="clear" w:color="auto" w:fill="FFFFFF"/>
        </w:rPr>
      </w:pPr>
      <w:r w:rsidRPr="00D65146">
        <w:rPr>
          <w:bCs/>
          <w:color w:val="000000"/>
          <w:sz w:val="28"/>
          <w:shd w:val="clear" w:color="auto" w:fill="FFFFFF"/>
        </w:rPr>
        <w:t>РД 153-34.3-35.125-99. Руководство по защите электрических сетей 6–1150 кВ от грозовых и внутренних перенапряжений / Под научной редакц</w:t>
      </w:r>
      <w:r w:rsidR="00CA4E05">
        <w:rPr>
          <w:bCs/>
          <w:color w:val="000000"/>
          <w:sz w:val="28"/>
          <w:shd w:val="clear" w:color="auto" w:fill="FFFFFF"/>
        </w:rPr>
        <w:t xml:space="preserve">ией Н.Н. </w:t>
      </w:r>
      <w:proofErr w:type="spellStart"/>
      <w:r w:rsidR="00CA4E05">
        <w:rPr>
          <w:bCs/>
          <w:color w:val="000000"/>
          <w:sz w:val="28"/>
          <w:shd w:val="clear" w:color="auto" w:fill="FFFFFF"/>
        </w:rPr>
        <w:t>Тиходеева</w:t>
      </w:r>
      <w:proofErr w:type="spellEnd"/>
      <w:r w:rsidR="00CA4E05">
        <w:rPr>
          <w:bCs/>
          <w:color w:val="000000"/>
          <w:sz w:val="28"/>
          <w:shd w:val="clear" w:color="auto" w:fill="FFFFFF"/>
        </w:rPr>
        <w:t>. – 2-е изд.</w:t>
      </w:r>
      <w:r w:rsidRPr="00D65146">
        <w:rPr>
          <w:bCs/>
          <w:color w:val="000000"/>
          <w:sz w:val="28"/>
          <w:shd w:val="clear" w:color="auto" w:fill="FFFFFF"/>
        </w:rPr>
        <w:t xml:space="preserve"> СПб</w:t>
      </w:r>
      <w:r w:rsidR="00CA4E05">
        <w:rPr>
          <w:bCs/>
          <w:color w:val="000000"/>
          <w:sz w:val="28"/>
          <w:shd w:val="clear" w:color="auto" w:fill="FFFFFF"/>
        </w:rPr>
        <w:t>: ПЭИПК Минтопэнерго РФ, 1999</w:t>
      </w:r>
      <w:r w:rsidR="00756B02">
        <w:rPr>
          <w:bCs/>
          <w:color w:val="000000"/>
          <w:sz w:val="28"/>
          <w:shd w:val="clear" w:color="auto" w:fill="FFFFFF"/>
          <w:lang w:val="en-US"/>
        </w:rPr>
        <w:t>,</w:t>
      </w:r>
      <w:r w:rsidR="00CA4E05">
        <w:rPr>
          <w:bCs/>
          <w:color w:val="000000"/>
          <w:sz w:val="28"/>
          <w:shd w:val="clear" w:color="auto" w:fill="FFFFFF"/>
        </w:rPr>
        <w:t xml:space="preserve"> </w:t>
      </w:r>
      <w:r w:rsidRPr="00D65146">
        <w:rPr>
          <w:bCs/>
          <w:color w:val="000000"/>
          <w:sz w:val="28"/>
          <w:shd w:val="clear" w:color="auto" w:fill="FFFFFF"/>
        </w:rPr>
        <w:t>355 с.</w:t>
      </w:r>
    </w:p>
    <w:p w:rsidR="00D65146" w:rsidRPr="00BA7312" w:rsidRDefault="00EA660B" w:rsidP="003B3021">
      <w:pPr>
        <w:pStyle w:val="a0"/>
        <w:numPr>
          <w:ilvl w:val="0"/>
          <w:numId w:val="21"/>
        </w:numPr>
        <w:tabs>
          <w:tab w:val="num" w:pos="851"/>
        </w:tabs>
        <w:ind w:left="0" w:firstLine="426"/>
        <w:jc w:val="both"/>
        <w:rPr>
          <w:sz w:val="28"/>
          <w:szCs w:val="28"/>
          <w:shd w:val="clear" w:color="auto" w:fill="FFFFFF"/>
        </w:rPr>
      </w:pPr>
      <w:r w:rsidRPr="00EA660B">
        <w:rPr>
          <w:bCs/>
          <w:color w:val="000000"/>
          <w:sz w:val="28"/>
          <w:shd w:val="clear" w:color="auto" w:fill="FFFFFF"/>
        </w:rPr>
        <w:t>РД 34.21.122-87. Инструкция по устройству мол</w:t>
      </w:r>
      <w:r w:rsidR="00CA4E05">
        <w:rPr>
          <w:bCs/>
          <w:color w:val="000000"/>
          <w:sz w:val="28"/>
          <w:shd w:val="clear" w:color="auto" w:fill="FFFFFF"/>
        </w:rPr>
        <w:t>ниезащиты зданий и сооружений.</w:t>
      </w:r>
      <w:r w:rsidRPr="00EA660B">
        <w:rPr>
          <w:bCs/>
          <w:color w:val="000000"/>
          <w:sz w:val="28"/>
          <w:shd w:val="clear" w:color="auto" w:fill="FFFFFF"/>
        </w:rPr>
        <w:t xml:space="preserve"> М.: </w:t>
      </w:r>
      <w:r w:rsidR="00F91CD9">
        <w:rPr>
          <w:bCs/>
          <w:color w:val="000000"/>
          <w:sz w:val="28"/>
          <w:shd w:val="clear" w:color="auto" w:fill="FFFFFF"/>
        </w:rPr>
        <w:t>Энергоатомиздат,1989</w:t>
      </w:r>
      <w:r w:rsidR="00CA4E05">
        <w:rPr>
          <w:bCs/>
          <w:color w:val="000000"/>
          <w:sz w:val="28"/>
          <w:shd w:val="clear" w:color="auto" w:fill="FFFFFF"/>
        </w:rPr>
        <w:t xml:space="preserve">. </w:t>
      </w:r>
      <w:r w:rsidRPr="00EA660B">
        <w:rPr>
          <w:bCs/>
          <w:color w:val="000000"/>
          <w:sz w:val="28"/>
          <w:shd w:val="clear" w:color="auto" w:fill="FFFFFF"/>
        </w:rPr>
        <w:t>31 с.</w:t>
      </w:r>
    </w:p>
    <w:p w:rsidR="00BA7312" w:rsidRPr="001A1E63" w:rsidRDefault="00BA7312" w:rsidP="003B3021">
      <w:pPr>
        <w:pStyle w:val="a0"/>
        <w:numPr>
          <w:ilvl w:val="0"/>
          <w:numId w:val="21"/>
        </w:numPr>
        <w:tabs>
          <w:tab w:val="num" w:pos="851"/>
        </w:tabs>
        <w:ind w:left="0" w:firstLine="426"/>
        <w:jc w:val="both"/>
        <w:rPr>
          <w:sz w:val="28"/>
          <w:szCs w:val="28"/>
          <w:shd w:val="clear" w:color="auto" w:fill="FFFFFF"/>
        </w:rPr>
      </w:pPr>
      <w:r w:rsidRPr="00BA7312">
        <w:rPr>
          <w:bCs/>
          <w:color w:val="000000"/>
          <w:sz w:val="28"/>
          <w:shd w:val="clear" w:color="auto" w:fill="FFFFFF"/>
        </w:rPr>
        <w:t>ГОСТ Р МЭК 62305-2-2010. Менеджмент риска. Защита от молнии. Часть 2. Оценка</w:t>
      </w:r>
      <w:r w:rsidRPr="001A1E63">
        <w:rPr>
          <w:bCs/>
          <w:color w:val="000000"/>
          <w:sz w:val="28"/>
          <w:shd w:val="clear" w:color="auto" w:fill="FFFFFF"/>
        </w:rPr>
        <w:t xml:space="preserve"> </w:t>
      </w:r>
      <w:r w:rsidRPr="00BA7312">
        <w:rPr>
          <w:bCs/>
          <w:color w:val="000000"/>
          <w:sz w:val="28"/>
          <w:shd w:val="clear" w:color="auto" w:fill="FFFFFF"/>
        </w:rPr>
        <w:t>рис</w:t>
      </w:r>
      <w:r w:rsidR="00756B02">
        <w:rPr>
          <w:bCs/>
          <w:color w:val="000000"/>
          <w:sz w:val="28"/>
          <w:shd w:val="clear" w:color="auto" w:fill="FFFFFF"/>
        </w:rPr>
        <w:t>ка,</w:t>
      </w:r>
      <w:r w:rsidR="00756B02" w:rsidRPr="001A1E63">
        <w:rPr>
          <w:bCs/>
          <w:color w:val="000000"/>
          <w:sz w:val="28"/>
          <w:shd w:val="clear" w:color="auto" w:fill="FFFFFF"/>
        </w:rPr>
        <w:t xml:space="preserve"> </w:t>
      </w:r>
      <w:r w:rsidR="00756B02">
        <w:rPr>
          <w:bCs/>
          <w:color w:val="000000"/>
          <w:sz w:val="28"/>
          <w:shd w:val="clear" w:color="auto" w:fill="FFFFFF"/>
        </w:rPr>
        <w:t>М</w:t>
      </w:r>
      <w:r w:rsidR="00756B02" w:rsidRPr="001A1E63">
        <w:rPr>
          <w:bCs/>
          <w:color w:val="000000"/>
          <w:sz w:val="28"/>
          <w:shd w:val="clear" w:color="auto" w:fill="FFFFFF"/>
        </w:rPr>
        <w:t xml:space="preserve">.: </w:t>
      </w:r>
      <w:proofErr w:type="spellStart"/>
      <w:r w:rsidR="00756B02">
        <w:rPr>
          <w:bCs/>
          <w:color w:val="000000"/>
          <w:sz w:val="28"/>
          <w:shd w:val="clear" w:color="auto" w:fill="FFFFFF"/>
        </w:rPr>
        <w:t>Стандартинформ</w:t>
      </w:r>
      <w:proofErr w:type="spellEnd"/>
      <w:r w:rsidR="00756B02" w:rsidRPr="001A1E63">
        <w:rPr>
          <w:bCs/>
          <w:color w:val="000000"/>
          <w:sz w:val="28"/>
          <w:shd w:val="clear" w:color="auto" w:fill="FFFFFF"/>
        </w:rPr>
        <w:t>,</w:t>
      </w:r>
      <w:r w:rsidR="00756B02">
        <w:rPr>
          <w:bCs/>
          <w:color w:val="000000"/>
          <w:sz w:val="28"/>
          <w:shd w:val="clear" w:color="auto" w:fill="FFFFFF"/>
        </w:rPr>
        <w:t xml:space="preserve"> </w:t>
      </w:r>
      <w:r w:rsidR="00756B02" w:rsidRPr="001A1E63">
        <w:rPr>
          <w:bCs/>
          <w:color w:val="000000"/>
          <w:sz w:val="28"/>
          <w:shd w:val="clear" w:color="auto" w:fill="FFFFFF"/>
        </w:rPr>
        <w:t xml:space="preserve">2011, </w:t>
      </w:r>
      <w:r w:rsidRPr="001A1E63">
        <w:rPr>
          <w:bCs/>
          <w:color w:val="000000"/>
          <w:sz w:val="28"/>
          <w:shd w:val="clear" w:color="auto" w:fill="FFFFFF"/>
        </w:rPr>
        <w:t>71</w:t>
      </w:r>
      <w:r w:rsidRPr="00BA7312">
        <w:rPr>
          <w:bCs/>
          <w:color w:val="000000"/>
          <w:sz w:val="28"/>
          <w:shd w:val="clear" w:color="auto" w:fill="FFFFFF"/>
        </w:rPr>
        <w:t>с</w:t>
      </w:r>
      <w:r w:rsidRPr="001A1E63">
        <w:rPr>
          <w:bCs/>
          <w:color w:val="000000"/>
          <w:sz w:val="28"/>
          <w:shd w:val="clear" w:color="auto" w:fill="FFFFFF"/>
        </w:rPr>
        <w:t>.</w:t>
      </w:r>
    </w:p>
    <w:p w:rsidR="00F6551E" w:rsidRPr="007B2F35" w:rsidRDefault="00F6551E" w:rsidP="007B2F35">
      <w:pPr>
        <w:pStyle w:val="a0"/>
        <w:numPr>
          <w:ilvl w:val="0"/>
          <w:numId w:val="21"/>
        </w:numPr>
        <w:tabs>
          <w:tab w:val="num" w:pos="851"/>
        </w:tabs>
        <w:ind w:left="0" w:firstLine="426"/>
        <w:jc w:val="both"/>
        <w:rPr>
          <w:sz w:val="28"/>
          <w:szCs w:val="28"/>
          <w:shd w:val="clear" w:color="auto" w:fill="FFFFFF"/>
          <w:lang w:val="en-US"/>
        </w:rPr>
      </w:pPr>
      <w:proofErr w:type="spellStart"/>
      <w:r w:rsidRPr="003F085A">
        <w:rPr>
          <w:sz w:val="28"/>
          <w:szCs w:val="28"/>
          <w:shd w:val="clear" w:color="auto" w:fill="FFFFFF"/>
          <w:lang w:val="en-US"/>
        </w:rPr>
        <w:t>Shishigin</w:t>
      </w:r>
      <w:proofErr w:type="spellEnd"/>
      <w:r w:rsidR="00901003">
        <w:rPr>
          <w:sz w:val="28"/>
          <w:szCs w:val="28"/>
          <w:shd w:val="clear" w:color="auto" w:fill="FFFFFF"/>
          <w:lang w:val="en-US"/>
        </w:rPr>
        <w:t xml:space="preserve"> </w:t>
      </w:r>
      <w:r w:rsidR="003F085A" w:rsidRPr="003F085A">
        <w:rPr>
          <w:sz w:val="28"/>
          <w:szCs w:val="28"/>
          <w:shd w:val="clear" w:color="auto" w:fill="FFFFFF"/>
          <w:lang w:val="en-US"/>
        </w:rPr>
        <w:t xml:space="preserve">D. S. </w:t>
      </w:r>
      <w:r w:rsidRPr="003F085A">
        <w:rPr>
          <w:sz w:val="28"/>
          <w:szCs w:val="28"/>
          <w:shd w:val="clear" w:color="auto" w:fill="FFFFFF"/>
          <w:lang w:val="en-US"/>
        </w:rPr>
        <w:t xml:space="preserve">and </w:t>
      </w:r>
      <w:proofErr w:type="spellStart"/>
      <w:r w:rsidRPr="003F085A">
        <w:rPr>
          <w:sz w:val="28"/>
          <w:szCs w:val="28"/>
          <w:shd w:val="clear" w:color="auto" w:fill="FFFFFF"/>
          <w:lang w:val="en-US"/>
        </w:rPr>
        <w:t>Shishigin</w:t>
      </w:r>
      <w:proofErr w:type="spellEnd"/>
      <w:r w:rsidR="003F085A" w:rsidRPr="003F085A">
        <w:rPr>
          <w:sz w:val="28"/>
          <w:szCs w:val="28"/>
          <w:shd w:val="clear" w:color="auto" w:fill="FFFFFF"/>
          <w:lang w:val="en-US"/>
        </w:rPr>
        <w:t xml:space="preserve"> S. </w:t>
      </w:r>
      <w:proofErr w:type="spellStart"/>
      <w:r w:rsidR="003F085A" w:rsidRPr="003F085A">
        <w:rPr>
          <w:sz w:val="28"/>
          <w:szCs w:val="28"/>
          <w:shd w:val="clear" w:color="auto" w:fill="FFFFFF"/>
          <w:lang w:val="en-US"/>
        </w:rPr>
        <w:t>L.</w:t>
      </w:r>
      <w:r w:rsidRPr="003F085A">
        <w:rPr>
          <w:sz w:val="28"/>
          <w:szCs w:val="28"/>
          <w:shd w:val="clear" w:color="auto" w:fill="FFFFFF"/>
          <w:lang w:val="en-US"/>
        </w:rPr>
        <w:t>Numerical</w:t>
      </w:r>
      <w:proofErr w:type="spellEnd"/>
      <w:r w:rsidRPr="003F085A">
        <w:rPr>
          <w:sz w:val="28"/>
          <w:szCs w:val="28"/>
          <w:shd w:val="clear" w:color="auto" w:fill="FFFFFF"/>
          <w:lang w:val="en-US"/>
        </w:rPr>
        <w:t xml:space="preserve"> modeling in </w:t>
      </w:r>
      <w:proofErr w:type="spellStart"/>
      <w:r w:rsidRPr="003F085A">
        <w:rPr>
          <w:sz w:val="28"/>
          <w:szCs w:val="28"/>
          <w:shd w:val="clear" w:color="auto" w:fill="FFFFFF"/>
          <w:lang w:val="en-US"/>
        </w:rPr>
        <w:t>EMCproblems</w:t>
      </w:r>
      <w:proofErr w:type="spellEnd"/>
      <w:r w:rsidRPr="003F085A">
        <w:rPr>
          <w:sz w:val="28"/>
          <w:szCs w:val="28"/>
          <w:shd w:val="clear" w:color="auto" w:fill="FFFFFF"/>
          <w:lang w:val="en-US"/>
        </w:rPr>
        <w:t xml:space="preserve"> of electric power sub</w:t>
      </w:r>
      <w:r w:rsidR="003F085A">
        <w:rPr>
          <w:sz w:val="28"/>
          <w:szCs w:val="28"/>
          <w:shd w:val="clear" w:color="auto" w:fill="FFFFFF"/>
          <w:lang w:val="en-US"/>
        </w:rPr>
        <w:t>stations when lightning strikes</w:t>
      </w:r>
      <w:r w:rsidRPr="003F085A">
        <w:rPr>
          <w:sz w:val="28"/>
          <w:szCs w:val="28"/>
          <w:shd w:val="clear" w:color="auto" w:fill="FFFFFF"/>
          <w:lang w:val="en-US"/>
        </w:rPr>
        <w:t>,</w:t>
      </w:r>
      <w:r w:rsidR="007B2F35">
        <w:rPr>
          <w:sz w:val="28"/>
          <w:szCs w:val="28"/>
          <w:shd w:val="clear" w:color="auto" w:fill="FFFFFF"/>
          <w:lang w:val="en-US"/>
        </w:rPr>
        <w:t xml:space="preserve"> </w:t>
      </w:r>
      <w:r w:rsidR="007B2F35" w:rsidRPr="007B2F35">
        <w:rPr>
          <w:sz w:val="28"/>
          <w:szCs w:val="28"/>
          <w:shd w:val="clear" w:color="auto" w:fill="FFFFFF"/>
          <w:lang w:val="en-US"/>
        </w:rPr>
        <w:t>17th  IEEE  International  Conference  on Environment  and  Electrical  Engineering and  2017  1st IEEE  Industrial  and Commercial Power Systems Europe</w:t>
      </w:r>
      <w:r w:rsidR="007B2F35">
        <w:rPr>
          <w:sz w:val="28"/>
          <w:szCs w:val="28"/>
          <w:shd w:val="clear" w:color="auto" w:fill="FFFFFF"/>
          <w:lang w:val="en-US"/>
        </w:rPr>
        <w:t xml:space="preserve"> </w:t>
      </w:r>
      <w:r w:rsidRPr="007B2F35">
        <w:rPr>
          <w:sz w:val="28"/>
          <w:szCs w:val="28"/>
          <w:shd w:val="clear" w:color="auto" w:fill="FFFFFF"/>
          <w:lang w:val="en-US"/>
        </w:rPr>
        <w:t>(EEEIC / I&amp;CPS Europe) 2017, Milan, Italy, 6-9 June 2017.</w:t>
      </w:r>
    </w:p>
    <w:p w:rsidR="007B2F35" w:rsidRPr="007B2F35" w:rsidRDefault="007B2F35" w:rsidP="007B2F35">
      <w:pPr>
        <w:pStyle w:val="a0"/>
        <w:numPr>
          <w:ilvl w:val="0"/>
          <w:numId w:val="21"/>
        </w:numPr>
        <w:tabs>
          <w:tab w:val="num" w:pos="851"/>
        </w:tabs>
        <w:ind w:left="0" w:firstLine="426"/>
        <w:jc w:val="both"/>
        <w:rPr>
          <w:sz w:val="28"/>
          <w:szCs w:val="28"/>
          <w:shd w:val="clear" w:color="auto" w:fill="FFFFFF"/>
          <w:lang w:val="en-US"/>
        </w:rPr>
      </w:pPr>
      <w:proofErr w:type="spellStart"/>
      <w:r w:rsidRPr="007B2F35">
        <w:rPr>
          <w:sz w:val="28"/>
          <w:szCs w:val="28"/>
          <w:shd w:val="clear" w:color="auto" w:fill="FFFFFF"/>
          <w:lang w:val="en-US"/>
        </w:rPr>
        <w:t>Kosorukov</w:t>
      </w:r>
      <w:proofErr w:type="spellEnd"/>
      <w:r w:rsidRPr="007B2F35">
        <w:rPr>
          <w:sz w:val="28"/>
          <w:szCs w:val="28"/>
          <w:shd w:val="clear" w:color="auto" w:fill="FFFFFF"/>
          <w:lang w:val="en-US"/>
        </w:rPr>
        <w:t xml:space="preserve"> A., </w:t>
      </w:r>
      <w:proofErr w:type="spellStart"/>
      <w:r w:rsidRPr="007B2F35">
        <w:rPr>
          <w:sz w:val="28"/>
          <w:szCs w:val="28"/>
          <w:shd w:val="clear" w:color="auto" w:fill="FFFFFF"/>
          <w:lang w:val="en-US"/>
        </w:rPr>
        <w:t>Karpov</w:t>
      </w:r>
      <w:proofErr w:type="spellEnd"/>
      <w:r w:rsidRPr="007B2F35">
        <w:rPr>
          <w:sz w:val="28"/>
          <w:szCs w:val="28"/>
          <w:shd w:val="clear" w:color="auto" w:fill="FFFFFF"/>
          <w:lang w:val="en-US"/>
        </w:rPr>
        <w:t xml:space="preserve"> P., Kutuzova N., </w:t>
      </w:r>
      <w:proofErr w:type="spellStart"/>
      <w:r w:rsidRPr="007B2F35">
        <w:rPr>
          <w:sz w:val="28"/>
          <w:szCs w:val="28"/>
          <w:shd w:val="clear" w:color="auto" w:fill="FFFFFF"/>
          <w:lang w:val="en-US"/>
        </w:rPr>
        <w:t>Pashicheva</w:t>
      </w:r>
      <w:proofErr w:type="spellEnd"/>
      <w:r w:rsidRPr="007B2F35">
        <w:rPr>
          <w:sz w:val="28"/>
          <w:szCs w:val="28"/>
          <w:shd w:val="clear" w:color="auto" w:fill="FFFFFF"/>
          <w:lang w:val="en-US"/>
        </w:rPr>
        <w:t xml:space="preserve"> S., </w:t>
      </w:r>
      <w:proofErr w:type="spellStart"/>
      <w:r w:rsidRPr="007B2F35">
        <w:rPr>
          <w:sz w:val="28"/>
          <w:szCs w:val="28"/>
          <w:shd w:val="clear" w:color="auto" w:fill="FFFFFF"/>
          <w:lang w:val="en-US"/>
        </w:rPr>
        <w:t>Titkov</w:t>
      </w:r>
      <w:proofErr w:type="spellEnd"/>
      <w:r w:rsidRPr="007B2F35">
        <w:rPr>
          <w:sz w:val="28"/>
          <w:szCs w:val="28"/>
          <w:shd w:val="clear" w:color="auto" w:fill="FFFFFF"/>
          <w:lang w:val="en-US"/>
        </w:rPr>
        <w:t xml:space="preserve"> V. SPD in illumination system of HV air insulated substation, Topical Problems of Architecture, Civil Engineering and Environmental Economics (TPACEE 2019), E3S Web of Conferences, , </w:t>
      </w:r>
      <w:r w:rsidR="00227C94" w:rsidRPr="007B2F35">
        <w:rPr>
          <w:sz w:val="28"/>
          <w:szCs w:val="28"/>
          <w:shd w:val="clear" w:color="auto" w:fill="FFFFFF"/>
          <w:lang w:val="en-US"/>
        </w:rPr>
        <w:t>19-22 November 2019</w:t>
      </w:r>
      <w:r w:rsidRPr="007B2F35">
        <w:rPr>
          <w:sz w:val="28"/>
          <w:szCs w:val="28"/>
          <w:shd w:val="clear" w:color="auto" w:fill="FFFFFF"/>
          <w:lang w:val="en-US"/>
        </w:rPr>
        <w:t xml:space="preserve">, Moscow, </w:t>
      </w:r>
      <w:r w:rsidR="00227C94" w:rsidRPr="007B2F35">
        <w:rPr>
          <w:sz w:val="28"/>
          <w:szCs w:val="28"/>
          <w:shd w:val="clear" w:color="auto" w:fill="FFFFFF"/>
          <w:lang w:val="en-US"/>
        </w:rPr>
        <w:t>Volume 164, 2020</w:t>
      </w:r>
      <w:r w:rsidRPr="007B2F35">
        <w:rPr>
          <w:sz w:val="28"/>
          <w:szCs w:val="28"/>
          <w:shd w:val="clear" w:color="auto" w:fill="FFFFFF"/>
          <w:lang w:val="en-US"/>
        </w:rPr>
        <w:t>.</w:t>
      </w:r>
    </w:p>
    <w:p w:rsidR="00657283" w:rsidRPr="003F085A" w:rsidRDefault="00657283" w:rsidP="003B3021">
      <w:pPr>
        <w:tabs>
          <w:tab w:val="num" w:pos="851"/>
        </w:tabs>
        <w:jc w:val="both"/>
        <w:rPr>
          <w:sz w:val="28"/>
          <w:szCs w:val="28"/>
          <w:lang w:val="en-US"/>
        </w:rPr>
      </w:pPr>
    </w:p>
    <w:p w:rsidR="00657283" w:rsidRPr="003F085A" w:rsidRDefault="00657283" w:rsidP="003B3021">
      <w:pPr>
        <w:tabs>
          <w:tab w:val="num" w:pos="1571"/>
        </w:tabs>
        <w:ind w:firstLine="426"/>
        <w:jc w:val="both"/>
        <w:rPr>
          <w:b/>
          <w:sz w:val="28"/>
          <w:szCs w:val="28"/>
          <w:lang w:val="en-US"/>
        </w:rPr>
      </w:pPr>
      <w:r>
        <w:rPr>
          <w:b/>
          <w:sz w:val="28"/>
          <w:szCs w:val="28"/>
          <w:lang w:val="en-US"/>
        </w:rPr>
        <w:t>References</w:t>
      </w:r>
      <w:r w:rsidRPr="003F085A">
        <w:rPr>
          <w:b/>
          <w:sz w:val="28"/>
          <w:szCs w:val="28"/>
          <w:lang w:val="en-US"/>
        </w:rPr>
        <w:t>:</w:t>
      </w:r>
    </w:p>
    <w:p w:rsidR="00657283" w:rsidRPr="00756B02" w:rsidRDefault="00756B02" w:rsidP="003B3021">
      <w:pPr>
        <w:pStyle w:val="a0"/>
        <w:numPr>
          <w:ilvl w:val="0"/>
          <w:numId w:val="25"/>
        </w:numPr>
        <w:ind w:left="0" w:firstLine="425"/>
        <w:jc w:val="both"/>
        <w:rPr>
          <w:bCs/>
          <w:sz w:val="28"/>
          <w:szCs w:val="28"/>
          <w:shd w:val="clear" w:color="auto" w:fill="FFFFFF"/>
          <w:lang w:val="en-US"/>
        </w:rPr>
      </w:pPr>
      <w:r w:rsidRPr="00756B02">
        <w:rPr>
          <w:bCs/>
          <w:sz w:val="28"/>
          <w:szCs w:val="28"/>
          <w:shd w:val="clear" w:color="auto" w:fill="FFFFFF"/>
          <w:lang w:val="en-US"/>
        </w:rPr>
        <w:t xml:space="preserve">RD 153-34.3-35.125-99. Guidelines for the protection of electric networks 6–1150 kV from lightning and internal overvoltages / Ed. N.N. </w:t>
      </w:r>
      <w:proofErr w:type="spellStart"/>
      <w:r w:rsidRPr="00756B02">
        <w:rPr>
          <w:bCs/>
          <w:sz w:val="28"/>
          <w:szCs w:val="28"/>
          <w:shd w:val="clear" w:color="auto" w:fill="FFFFFF"/>
          <w:lang w:val="en-US"/>
        </w:rPr>
        <w:t>Tikhodeev</w:t>
      </w:r>
      <w:proofErr w:type="spellEnd"/>
      <w:r w:rsidRPr="00756B02">
        <w:rPr>
          <w:bCs/>
          <w:sz w:val="28"/>
          <w:szCs w:val="28"/>
          <w:shd w:val="clear" w:color="auto" w:fill="FFFFFF"/>
          <w:lang w:val="en-US"/>
        </w:rPr>
        <w:t xml:space="preserve">. - 2nd ed. St. Petersburg: PEIPK </w:t>
      </w:r>
      <w:proofErr w:type="spellStart"/>
      <w:r w:rsidRPr="00756B02">
        <w:rPr>
          <w:bCs/>
          <w:sz w:val="28"/>
          <w:szCs w:val="28"/>
          <w:shd w:val="clear" w:color="auto" w:fill="FFFFFF"/>
          <w:lang w:val="en-US"/>
        </w:rPr>
        <w:t>Min</w:t>
      </w:r>
      <w:r>
        <w:rPr>
          <w:bCs/>
          <w:sz w:val="28"/>
          <w:szCs w:val="28"/>
          <w:shd w:val="clear" w:color="auto" w:fill="FFFFFF"/>
          <w:lang w:val="en-US"/>
        </w:rPr>
        <w:t>topenergo</w:t>
      </w:r>
      <w:proofErr w:type="spellEnd"/>
      <w:r>
        <w:rPr>
          <w:bCs/>
          <w:sz w:val="28"/>
          <w:szCs w:val="28"/>
          <w:shd w:val="clear" w:color="auto" w:fill="FFFFFF"/>
          <w:lang w:val="en-US"/>
        </w:rPr>
        <w:t xml:space="preserve"> </w:t>
      </w:r>
      <w:r w:rsidRPr="00756B02">
        <w:rPr>
          <w:bCs/>
          <w:sz w:val="28"/>
          <w:szCs w:val="28"/>
          <w:shd w:val="clear" w:color="auto" w:fill="FFFFFF"/>
          <w:lang w:val="en-US"/>
        </w:rPr>
        <w:t xml:space="preserve">RF, 1999, 355 </w:t>
      </w:r>
      <w:r w:rsidRPr="00756B02">
        <w:rPr>
          <w:bCs/>
          <w:sz w:val="28"/>
          <w:szCs w:val="28"/>
          <w:shd w:val="clear" w:color="auto" w:fill="FFFFFF"/>
        </w:rPr>
        <w:t>p</w:t>
      </w:r>
      <w:r w:rsidRPr="00756B02">
        <w:rPr>
          <w:bCs/>
          <w:sz w:val="28"/>
          <w:szCs w:val="28"/>
          <w:shd w:val="clear" w:color="auto" w:fill="FFFFFF"/>
          <w:lang w:val="en-US"/>
        </w:rPr>
        <w:t xml:space="preserve">.  </w:t>
      </w:r>
      <w:r w:rsidR="003F085A" w:rsidRPr="00756B02">
        <w:rPr>
          <w:bCs/>
          <w:sz w:val="28"/>
          <w:szCs w:val="28"/>
          <w:shd w:val="clear" w:color="auto" w:fill="FFFFFF"/>
          <w:lang w:val="en-US"/>
        </w:rPr>
        <w:t>(in Russian)</w:t>
      </w:r>
    </w:p>
    <w:p w:rsidR="00657283" w:rsidRPr="00756B02" w:rsidRDefault="00756B02" w:rsidP="00756B02">
      <w:pPr>
        <w:pStyle w:val="a0"/>
        <w:numPr>
          <w:ilvl w:val="0"/>
          <w:numId w:val="25"/>
        </w:numPr>
        <w:ind w:left="0" w:firstLine="426"/>
        <w:jc w:val="both"/>
        <w:rPr>
          <w:bCs/>
          <w:sz w:val="28"/>
          <w:szCs w:val="28"/>
          <w:shd w:val="clear" w:color="auto" w:fill="FFFFFF"/>
          <w:lang w:val="en-US"/>
        </w:rPr>
      </w:pPr>
      <w:r w:rsidRPr="00756B02">
        <w:rPr>
          <w:bCs/>
          <w:sz w:val="28"/>
          <w:szCs w:val="28"/>
          <w:shd w:val="clear" w:color="auto" w:fill="FFFFFF"/>
          <w:lang w:val="en-US"/>
        </w:rPr>
        <w:t xml:space="preserve">RD 34.21.122-87. Instructions for lightning protection of buildings and structures, Moscow: </w:t>
      </w:r>
      <w:proofErr w:type="spellStart"/>
      <w:r w:rsidRPr="00756B02">
        <w:rPr>
          <w:bCs/>
          <w:sz w:val="28"/>
          <w:szCs w:val="28"/>
          <w:shd w:val="clear" w:color="auto" w:fill="FFFFFF"/>
          <w:lang w:val="en-US"/>
        </w:rPr>
        <w:t>Energoatomizdat</w:t>
      </w:r>
      <w:proofErr w:type="spellEnd"/>
      <w:r w:rsidRPr="00756B02">
        <w:rPr>
          <w:bCs/>
          <w:sz w:val="28"/>
          <w:szCs w:val="28"/>
          <w:shd w:val="clear" w:color="auto" w:fill="FFFFFF"/>
          <w:lang w:val="en-US"/>
        </w:rPr>
        <w:t xml:space="preserve">, 1989, 31 p. </w:t>
      </w:r>
      <w:r w:rsidR="003F085A" w:rsidRPr="00756B02">
        <w:rPr>
          <w:bCs/>
          <w:sz w:val="28"/>
          <w:szCs w:val="28"/>
          <w:shd w:val="clear" w:color="auto" w:fill="FFFFFF"/>
          <w:lang w:val="en-US"/>
        </w:rPr>
        <w:t>(in Russian)</w:t>
      </w:r>
    </w:p>
    <w:p w:rsidR="00657283" w:rsidRPr="00E2398D" w:rsidRDefault="00E2398D" w:rsidP="003B3021">
      <w:pPr>
        <w:pStyle w:val="a0"/>
        <w:numPr>
          <w:ilvl w:val="0"/>
          <w:numId w:val="25"/>
        </w:numPr>
        <w:ind w:left="0" w:firstLine="425"/>
        <w:jc w:val="both"/>
        <w:rPr>
          <w:bCs/>
          <w:sz w:val="28"/>
          <w:szCs w:val="28"/>
          <w:shd w:val="clear" w:color="auto" w:fill="FFFFFF"/>
          <w:lang w:val="en-US"/>
        </w:rPr>
      </w:pPr>
      <w:r w:rsidRPr="00E2398D">
        <w:rPr>
          <w:bCs/>
          <w:sz w:val="28"/>
          <w:szCs w:val="28"/>
          <w:shd w:val="clear" w:color="auto" w:fill="FFFFFF"/>
          <w:lang w:val="en-US"/>
        </w:rPr>
        <w:t xml:space="preserve">GOST R IEC 62305-2-2010. Risk management. Lightning protection. Part 2. Risk assessment, </w:t>
      </w:r>
      <w:r w:rsidRPr="00756B02">
        <w:rPr>
          <w:bCs/>
          <w:sz w:val="28"/>
          <w:szCs w:val="28"/>
          <w:shd w:val="clear" w:color="auto" w:fill="FFFFFF"/>
          <w:lang w:val="en-US"/>
        </w:rPr>
        <w:t>Moscow</w:t>
      </w:r>
      <w:r w:rsidRPr="00E2398D">
        <w:rPr>
          <w:bCs/>
          <w:sz w:val="28"/>
          <w:szCs w:val="28"/>
          <w:shd w:val="clear" w:color="auto" w:fill="FFFFFF"/>
          <w:lang w:val="en-US"/>
        </w:rPr>
        <w:t xml:space="preserve">: </w:t>
      </w:r>
      <w:proofErr w:type="spellStart"/>
      <w:r w:rsidRPr="00E2398D">
        <w:rPr>
          <w:bCs/>
          <w:sz w:val="28"/>
          <w:szCs w:val="28"/>
          <w:shd w:val="clear" w:color="auto" w:fill="FFFFFF"/>
          <w:lang w:val="en-US"/>
        </w:rPr>
        <w:t>Standartinform</w:t>
      </w:r>
      <w:proofErr w:type="spellEnd"/>
      <w:r w:rsidRPr="00E2398D">
        <w:rPr>
          <w:bCs/>
          <w:sz w:val="28"/>
          <w:szCs w:val="28"/>
          <w:shd w:val="clear" w:color="auto" w:fill="FFFFFF"/>
          <w:lang w:val="en-US"/>
        </w:rPr>
        <w:t>, 2011, 71 p</w:t>
      </w:r>
      <w:r w:rsidR="00657283" w:rsidRPr="00E2398D">
        <w:rPr>
          <w:bCs/>
          <w:sz w:val="28"/>
          <w:szCs w:val="28"/>
          <w:shd w:val="clear" w:color="auto" w:fill="FFFFFF"/>
          <w:lang w:val="en-US"/>
        </w:rPr>
        <w:t>.</w:t>
      </w:r>
      <w:r w:rsidR="003F085A" w:rsidRPr="00E2398D">
        <w:rPr>
          <w:bCs/>
          <w:sz w:val="28"/>
          <w:szCs w:val="28"/>
          <w:shd w:val="clear" w:color="auto" w:fill="FFFFFF"/>
          <w:lang w:val="en-US"/>
        </w:rPr>
        <w:t xml:space="preserve"> (in Russian)</w:t>
      </w:r>
    </w:p>
    <w:p w:rsidR="00657283" w:rsidRDefault="003F085A" w:rsidP="003B3021">
      <w:pPr>
        <w:pStyle w:val="a0"/>
        <w:numPr>
          <w:ilvl w:val="0"/>
          <w:numId w:val="25"/>
        </w:numPr>
        <w:tabs>
          <w:tab w:val="num" w:pos="851"/>
        </w:tabs>
        <w:ind w:left="0" w:firstLine="426"/>
        <w:jc w:val="both"/>
        <w:rPr>
          <w:bCs/>
          <w:sz w:val="28"/>
          <w:szCs w:val="28"/>
          <w:shd w:val="clear" w:color="auto" w:fill="FFFFFF"/>
          <w:lang w:val="en-US"/>
        </w:rPr>
      </w:pPr>
      <w:proofErr w:type="spellStart"/>
      <w:r w:rsidRPr="00052677">
        <w:rPr>
          <w:bCs/>
          <w:sz w:val="28"/>
          <w:szCs w:val="28"/>
          <w:shd w:val="clear" w:color="auto" w:fill="FFFFFF"/>
          <w:lang w:val="en-US"/>
        </w:rPr>
        <w:t>Shishigin</w:t>
      </w:r>
      <w:proofErr w:type="spellEnd"/>
      <w:r w:rsidRPr="00052677">
        <w:rPr>
          <w:bCs/>
          <w:sz w:val="28"/>
          <w:szCs w:val="28"/>
          <w:shd w:val="clear" w:color="auto" w:fill="FFFFFF"/>
          <w:lang w:val="en-US"/>
        </w:rPr>
        <w:t xml:space="preserve"> D. S. and </w:t>
      </w:r>
      <w:proofErr w:type="spellStart"/>
      <w:r w:rsidRPr="00052677">
        <w:rPr>
          <w:bCs/>
          <w:sz w:val="28"/>
          <w:szCs w:val="28"/>
          <w:shd w:val="clear" w:color="auto" w:fill="FFFFFF"/>
          <w:lang w:val="en-US"/>
        </w:rPr>
        <w:t>Shishigin</w:t>
      </w:r>
      <w:proofErr w:type="spellEnd"/>
      <w:r w:rsidRPr="00052677">
        <w:rPr>
          <w:bCs/>
          <w:sz w:val="28"/>
          <w:szCs w:val="28"/>
          <w:shd w:val="clear" w:color="auto" w:fill="FFFFFF"/>
          <w:lang w:val="en-US"/>
        </w:rPr>
        <w:t xml:space="preserve"> S. L. Numerical modeling in EMC problems of electric power substations when lightning strikes, EEE International Conference on Environment and Electrical Engineering and IEEE Industrial and Commercial Power Systems Europe (EEEIC / I&amp;CPS Europe) 2017, Milan, Italy, 6-9 June 2017</w:t>
      </w:r>
      <w:r w:rsidR="00657283" w:rsidRPr="00052677">
        <w:rPr>
          <w:bCs/>
          <w:sz w:val="28"/>
          <w:szCs w:val="28"/>
          <w:shd w:val="clear" w:color="auto" w:fill="FFFFFF"/>
          <w:lang w:val="en-US"/>
        </w:rPr>
        <w:t>.</w:t>
      </w:r>
    </w:p>
    <w:p w:rsidR="008E3F21" w:rsidRPr="00052677" w:rsidRDefault="007B2F35" w:rsidP="007B2F35">
      <w:pPr>
        <w:pStyle w:val="a0"/>
        <w:numPr>
          <w:ilvl w:val="0"/>
          <w:numId w:val="25"/>
        </w:numPr>
        <w:ind w:left="0" w:firstLine="426"/>
        <w:jc w:val="both"/>
        <w:rPr>
          <w:bCs/>
          <w:sz w:val="28"/>
          <w:szCs w:val="28"/>
          <w:shd w:val="clear" w:color="auto" w:fill="FFFFFF"/>
          <w:lang w:val="en-US"/>
        </w:rPr>
      </w:pPr>
      <w:r>
        <w:rPr>
          <w:bCs/>
          <w:sz w:val="28"/>
          <w:szCs w:val="28"/>
          <w:shd w:val="clear" w:color="auto" w:fill="FFFFFF"/>
          <w:lang w:val="en-US"/>
        </w:rPr>
        <w:t xml:space="preserve"> </w:t>
      </w:r>
      <w:proofErr w:type="spellStart"/>
      <w:r w:rsidR="008E3F21">
        <w:rPr>
          <w:bCs/>
          <w:sz w:val="28"/>
          <w:szCs w:val="28"/>
          <w:shd w:val="clear" w:color="auto" w:fill="FFFFFF"/>
          <w:lang w:val="en-US"/>
        </w:rPr>
        <w:t>Kosorukov</w:t>
      </w:r>
      <w:proofErr w:type="spellEnd"/>
      <w:r w:rsidR="008E3F21">
        <w:rPr>
          <w:bCs/>
          <w:sz w:val="28"/>
          <w:szCs w:val="28"/>
          <w:shd w:val="clear" w:color="auto" w:fill="FFFFFF"/>
          <w:lang w:val="en-US"/>
        </w:rPr>
        <w:t xml:space="preserve"> A., </w:t>
      </w:r>
      <w:proofErr w:type="spellStart"/>
      <w:r w:rsidR="008E3F21">
        <w:rPr>
          <w:bCs/>
          <w:sz w:val="28"/>
          <w:szCs w:val="28"/>
          <w:shd w:val="clear" w:color="auto" w:fill="FFFFFF"/>
          <w:lang w:val="en-US"/>
        </w:rPr>
        <w:t>Karpov</w:t>
      </w:r>
      <w:proofErr w:type="spellEnd"/>
      <w:r w:rsidR="008E3F21">
        <w:rPr>
          <w:bCs/>
          <w:sz w:val="28"/>
          <w:szCs w:val="28"/>
          <w:shd w:val="clear" w:color="auto" w:fill="FFFFFF"/>
          <w:lang w:val="en-US"/>
        </w:rPr>
        <w:t xml:space="preserve"> P., Kutuzova N., </w:t>
      </w:r>
      <w:proofErr w:type="spellStart"/>
      <w:r w:rsidR="008E3F21">
        <w:rPr>
          <w:bCs/>
          <w:sz w:val="28"/>
          <w:szCs w:val="28"/>
          <w:shd w:val="clear" w:color="auto" w:fill="FFFFFF"/>
          <w:lang w:val="en-US"/>
        </w:rPr>
        <w:t>Pashicheva</w:t>
      </w:r>
      <w:proofErr w:type="spellEnd"/>
      <w:r w:rsidR="008E3F21">
        <w:rPr>
          <w:bCs/>
          <w:sz w:val="28"/>
          <w:szCs w:val="28"/>
          <w:shd w:val="clear" w:color="auto" w:fill="FFFFFF"/>
          <w:lang w:val="en-US"/>
        </w:rPr>
        <w:t xml:space="preserve"> S.</w:t>
      </w:r>
      <w:r w:rsidR="008E3F21" w:rsidRPr="008E3F21">
        <w:rPr>
          <w:bCs/>
          <w:sz w:val="28"/>
          <w:szCs w:val="28"/>
          <w:shd w:val="clear" w:color="auto" w:fill="FFFFFF"/>
          <w:lang w:val="en-US"/>
        </w:rPr>
        <w:t xml:space="preserve">, </w:t>
      </w:r>
      <w:proofErr w:type="spellStart"/>
      <w:r w:rsidR="008E3F21" w:rsidRPr="008E3F21">
        <w:rPr>
          <w:bCs/>
          <w:sz w:val="28"/>
          <w:szCs w:val="28"/>
          <w:shd w:val="clear" w:color="auto" w:fill="FFFFFF"/>
          <w:lang w:val="en-US"/>
        </w:rPr>
        <w:t>Titkov</w:t>
      </w:r>
      <w:proofErr w:type="spellEnd"/>
      <w:r w:rsidR="008E3F21">
        <w:rPr>
          <w:bCs/>
          <w:sz w:val="28"/>
          <w:szCs w:val="28"/>
          <w:shd w:val="clear" w:color="auto" w:fill="FFFFFF"/>
          <w:lang w:val="en-US"/>
        </w:rPr>
        <w:t xml:space="preserve"> V. </w:t>
      </w:r>
      <w:r w:rsidR="008E3F21" w:rsidRPr="008E3F21">
        <w:rPr>
          <w:bCs/>
          <w:sz w:val="28"/>
          <w:szCs w:val="28"/>
          <w:shd w:val="clear" w:color="auto" w:fill="FFFFFF"/>
          <w:lang w:val="en-US"/>
        </w:rPr>
        <w:t>SPD in illumination system of HV air insulated substation</w:t>
      </w:r>
      <w:r w:rsidR="008E3F21">
        <w:rPr>
          <w:bCs/>
          <w:sz w:val="28"/>
          <w:szCs w:val="28"/>
          <w:shd w:val="clear" w:color="auto" w:fill="FFFFFF"/>
          <w:lang w:val="en-US"/>
        </w:rPr>
        <w:t xml:space="preserve">, </w:t>
      </w:r>
      <w:r w:rsidRPr="007B2F35">
        <w:rPr>
          <w:bCs/>
          <w:sz w:val="28"/>
          <w:szCs w:val="28"/>
          <w:shd w:val="clear" w:color="auto" w:fill="FFFFFF"/>
          <w:lang w:val="en-US"/>
        </w:rPr>
        <w:t>Topical Problems of Architecture, Civil Engineering and Environmental Economics (TPACEE 201</w:t>
      </w:r>
      <w:r>
        <w:rPr>
          <w:bCs/>
          <w:sz w:val="28"/>
          <w:szCs w:val="28"/>
          <w:shd w:val="clear" w:color="auto" w:fill="FFFFFF"/>
          <w:lang w:val="en-US"/>
        </w:rPr>
        <w:t xml:space="preserve">9), </w:t>
      </w:r>
      <w:r w:rsidR="008E3F21" w:rsidRPr="008E3F21">
        <w:rPr>
          <w:bCs/>
          <w:sz w:val="28"/>
          <w:szCs w:val="28"/>
          <w:shd w:val="clear" w:color="auto" w:fill="FFFFFF"/>
          <w:lang w:val="en-US"/>
        </w:rPr>
        <w:t>E3S Web of Conferences</w:t>
      </w:r>
      <w:r w:rsidR="008E3F21">
        <w:rPr>
          <w:bCs/>
          <w:sz w:val="28"/>
          <w:szCs w:val="28"/>
          <w:shd w:val="clear" w:color="auto" w:fill="FFFFFF"/>
          <w:lang w:val="en-US"/>
        </w:rPr>
        <w:t xml:space="preserve">, </w:t>
      </w:r>
      <w:r w:rsidR="0005344B">
        <w:rPr>
          <w:bCs/>
          <w:sz w:val="28"/>
          <w:szCs w:val="28"/>
          <w:shd w:val="clear" w:color="auto" w:fill="FFFFFF"/>
          <w:lang w:val="en-US"/>
        </w:rPr>
        <w:t>19-22 November 2019</w:t>
      </w:r>
      <w:r w:rsidR="008E3F21">
        <w:rPr>
          <w:bCs/>
          <w:sz w:val="28"/>
          <w:szCs w:val="28"/>
          <w:shd w:val="clear" w:color="auto" w:fill="FFFFFF"/>
          <w:lang w:val="en-US"/>
        </w:rPr>
        <w:t xml:space="preserve">, </w:t>
      </w:r>
      <w:r w:rsidR="00227C94" w:rsidRPr="007B2F35">
        <w:rPr>
          <w:bCs/>
          <w:sz w:val="28"/>
          <w:szCs w:val="28"/>
          <w:shd w:val="clear" w:color="auto" w:fill="FFFFFF"/>
          <w:lang w:val="en-US"/>
        </w:rPr>
        <w:t>Moscow</w:t>
      </w:r>
      <w:r w:rsidR="00227C94">
        <w:rPr>
          <w:bCs/>
          <w:sz w:val="28"/>
          <w:szCs w:val="28"/>
          <w:shd w:val="clear" w:color="auto" w:fill="FFFFFF"/>
          <w:lang w:val="en-US"/>
        </w:rPr>
        <w:t xml:space="preserve">, </w:t>
      </w:r>
      <w:r w:rsidR="008E3F21" w:rsidRPr="008E3F21">
        <w:rPr>
          <w:bCs/>
          <w:sz w:val="28"/>
          <w:szCs w:val="28"/>
          <w:shd w:val="clear" w:color="auto" w:fill="FFFFFF"/>
          <w:lang w:val="en-US"/>
        </w:rPr>
        <w:t>Volume 164</w:t>
      </w:r>
      <w:r w:rsidR="0005344B">
        <w:rPr>
          <w:bCs/>
          <w:sz w:val="28"/>
          <w:szCs w:val="28"/>
          <w:shd w:val="clear" w:color="auto" w:fill="FFFFFF"/>
          <w:lang w:val="en-US"/>
        </w:rPr>
        <w:t>, 2020</w:t>
      </w:r>
      <w:r>
        <w:rPr>
          <w:bCs/>
          <w:sz w:val="28"/>
          <w:szCs w:val="28"/>
          <w:shd w:val="clear" w:color="auto" w:fill="FFFFFF"/>
          <w:lang w:val="en-US"/>
        </w:rPr>
        <w:t>.</w:t>
      </w:r>
    </w:p>
    <w:p w:rsidR="00657283" w:rsidRPr="00C33AB2" w:rsidRDefault="00657283" w:rsidP="00B025A2">
      <w:pPr>
        <w:tabs>
          <w:tab w:val="num" w:pos="851"/>
        </w:tabs>
        <w:jc w:val="both"/>
        <w:rPr>
          <w:sz w:val="28"/>
          <w:szCs w:val="28"/>
          <w:lang w:val="en-US"/>
        </w:rPr>
      </w:pPr>
    </w:p>
    <w:p w:rsidR="001A1E63" w:rsidRPr="00CB6078" w:rsidRDefault="001A1E63" w:rsidP="001A1E63">
      <w:pPr>
        <w:shd w:val="clear" w:color="auto" w:fill="FFFFFF"/>
        <w:rPr>
          <w:b/>
          <w:color w:val="000000"/>
          <w:sz w:val="28"/>
          <w:szCs w:val="28"/>
        </w:rPr>
      </w:pPr>
      <w:r w:rsidRPr="00CB6078">
        <w:rPr>
          <w:b/>
          <w:color w:val="000000"/>
          <w:sz w:val="28"/>
          <w:szCs w:val="28"/>
        </w:rPr>
        <w:t>Авторская карточка</w:t>
      </w:r>
    </w:p>
    <w:p w:rsidR="001A1E63" w:rsidRPr="001A1E63" w:rsidRDefault="001A1E63" w:rsidP="001A1E63">
      <w:pPr>
        <w:shd w:val="clear" w:color="auto" w:fill="FFFFFF"/>
        <w:rPr>
          <w:color w:val="000000"/>
        </w:rPr>
      </w:pPr>
    </w:p>
    <w:tbl>
      <w:tblPr>
        <w:tblStyle w:val="af"/>
        <w:tblW w:w="0" w:type="auto"/>
        <w:tblLook w:val="04A0" w:firstRow="1" w:lastRow="0" w:firstColumn="1" w:lastColumn="0" w:noHBand="0" w:noVBand="1"/>
      </w:tblPr>
      <w:tblGrid>
        <w:gridCol w:w="4643"/>
        <w:gridCol w:w="4644"/>
      </w:tblGrid>
      <w:tr w:rsidR="001A1E63" w:rsidRPr="007F3ED4" w:rsidTr="001A1E63">
        <w:tc>
          <w:tcPr>
            <w:tcW w:w="4643" w:type="dxa"/>
          </w:tcPr>
          <w:p w:rsidR="001A1E63" w:rsidRPr="007F3ED4" w:rsidRDefault="001A1E63" w:rsidP="001A1E63">
            <w:pPr>
              <w:shd w:val="clear" w:color="auto" w:fill="FFFFFF"/>
              <w:rPr>
                <w:color w:val="000000"/>
              </w:rPr>
            </w:pPr>
            <w:r w:rsidRPr="007F3ED4">
              <w:rPr>
                <w:color w:val="000000"/>
              </w:rPr>
              <w:t>ФИО (полностью)</w:t>
            </w:r>
          </w:p>
          <w:p w:rsidR="001A1E63" w:rsidRPr="007F3ED4" w:rsidRDefault="001A1E63" w:rsidP="001A1E63">
            <w:pPr>
              <w:tabs>
                <w:tab w:val="num" w:pos="851"/>
              </w:tabs>
              <w:jc w:val="both"/>
            </w:pPr>
          </w:p>
        </w:tc>
        <w:tc>
          <w:tcPr>
            <w:tcW w:w="4644" w:type="dxa"/>
          </w:tcPr>
          <w:p w:rsidR="001A1E63" w:rsidRPr="007F3ED4" w:rsidRDefault="00F26C86" w:rsidP="00B025A2">
            <w:pPr>
              <w:tabs>
                <w:tab w:val="num" w:pos="851"/>
              </w:tabs>
              <w:jc w:val="both"/>
            </w:pPr>
            <w:r w:rsidRPr="007F3ED4">
              <w:t>Косоруков Антон Владимирович</w:t>
            </w:r>
          </w:p>
        </w:tc>
      </w:tr>
      <w:tr w:rsidR="001A1E63" w:rsidRPr="007F3ED4" w:rsidTr="001A1E63">
        <w:tc>
          <w:tcPr>
            <w:tcW w:w="4643" w:type="dxa"/>
          </w:tcPr>
          <w:p w:rsidR="001A1E63" w:rsidRPr="007F3ED4" w:rsidRDefault="001A1E63" w:rsidP="001A1E63">
            <w:pPr>
              <w:shd w:val="clear" w:color="auto" w:fill="FFFFFF"/>
              <w:rPr>
                <w:color w:val="000000"/>
              </w:rPr>
            </w:pPr>
            <w:r w:rsidRPr="007F3ED4">
              <w:rPr>
                <w:color w:val="000000"/>
              </w:rPr>
              <w:t>Ученая степень, звание</w:t>
            </w:r>
          </w:p>
          <w:p w:rsidR="001A1E63" w:rsidRPr="007F3ED4" w:rsidRDefault="001A1E63" w:rsidP="001A1E63">
            <w:pPr>
              <w:tabs>
                <w:tab w:val="num" w:pos="851"/>
              </w:tabs>
              <w:jc w:val="both"/>
            </w:pPr>
          </w:p>
        </w:tc>
        <w:tc>
          <w:tcPr>
            <w:tcW w:w="4644" w:type="dxa"/>
          </w:tcPr>
          <w:p w:rsidR="001A1E63" w:rsidRPr="007F3ED4" w:rsidRDefault="00F26C86" w:rsidP="00B025A2">
            <w:pPr>
              <w:tabs>
                <w:tab w:val="num" w:pos="851"/>
              </w:tabs>
              <w:jc w:val="both"/>
            </w:pPr>
            <w:r w:rsidRPr="007F3ED4">
              <w:t>к.т.н.</w:t>
            </w:r>
          </w:p>
        </w:tc>
      </w:tr>
      <w:tr w:rsidR="001A1E63" w:rsidRPr="007F3ED4" w:rsidTr="001A1E63">
        <w:tc>
          <w:tcPr>
            <w:tcW w:w="4643" w:type="dxa"/>
          </w:tcPr>
          <w:p w:rsidR="001A1E63" w:rsidRPr="007F3ED4" w:rsidRDefault="001A1E63" w:rsidP="001A1E63">
            <w:pPr>
              <w:shd w:val="clear" w:color="auto" w:fill="FFFFFF"/>
              <w:rPr>
                <w:color w:val="000000"/>
              </w:rPr>
            </w:pPr>
            <w:r w:rsidRPr="007F3ED4">
              <w:rPr>
                <w:color w:val="000000"/>
              </w:rPr>
              <w:t>Должность</w:t>
            </w:r>
          </w:p>
          <w:p w:rsidR="001A1E63" w:rsidRPr="007F3ED4" w:rsidRDefault="001A1E63" w:rsidP="001A1E63">
            <w:pPr>
              <w:tabs>
                <w:tab w:val="num" w:pos="851"/>
              </w:tabs>
              <w:jc w:val="both"/>
            </w:pPr>
          </w:p>
        </w:tc>
        <w:tc>
          <w:tcPr>
            <w:tcW w:w="4644" w:type="dxa"/>
          </w:tcPr>
          <w:p w:rsidR="001A1E63" w:rsidRPr="007F3ED4" w:rsidRDefault="00674A2A" w:rsidP="00B025A2">
            <w:pPr>
              <w:tabs>
                <w:tab w:val="num" w:pos="851"/>
              </w:tabs>
              <w:jc w:val="both"/>
            </w:pPr>
            <w:r>
              <w:t>Главный специалист</w:t>
            </w:r>
          </w:p>
        </w:tc>
      </w:tr>
      <w:tr w:rsidR="001A1E63" w:rsidRPr="007F3ED4" w:rsidTr="001A1E63">
        <w:tc>
          <w:tcPr>
            <w:tcW w:w="4643" w:type="dxa"/>
          </w:tcPr>
          <w:p w:rsidR="001A1E63" w:rsidRPr="007F3ED4" w:rsidRDefault="001A1E63" w:rsidP="001A1E63">
            <w:pPr>
              <w:shd w:val="clear" w:color="auto" w:fill="FFFFFF"/>
              <w:rPr>
                <w:color w:val="000000"/>
              </w:rPr>
            </w:pPr>
            <w:r w:rsidRPr="007F3ED4">
              <w:rPr>
                <w:color w:val="000000"/>
              </w:rPr>
              <w:t>Место работы</w:t>
            </w:r>
          </w:p>
          <w:p w:rsidR="001A1E63" w:rsidRPr="007F3ED4" w:rsidRDefault="001A1E63" w:rsidP="001A1E63">
            <w:pPr>
              <w:tabs>
                <w:tab w:val="num" w:pos="851"/>
              </w:tabs>
              <w:jc w:val="both"/>
            </w:pPr>
          </w:p>
        </w:tc>
        <w:tc>
          <w:tcPr>
            <w:tcW w:w="4644" w:type="dxa"/>
          </w:tcPr>
          <w:p w:rsidR="001A1E63" w:rsidRPr="007F3ED4" w:rsidRDefault="00F26C86" w:rsidP="00B025A2">
            <w:pPr>
              <w:tabs>
                <w:tab w:val="num" w:pos="851"/>
              </w:tabs>
              <w:jc w:val="both"/>
            </w:pPr>
            <w:r w:rsidRPr="00B92CDD">
              <w:rPr>
                <w:spacing w:val="2"/>
                <w:shd w:val="clear" w:color="auto" w:fill="FFFFFF"/>
              </w:rPr>
              <w:t>АО «</w:t>
            </w:r>
            <w:proofErr w:type="spellStart"/>
            <w:r w:rsidRPr="00B92CDD">
              <w:rPr>
                <w:spacing w:val="2"/>
                <w:shd w:val="clear" w:color="auto" w:fill="FFFFFF"/>
              </w:rPr>
              <w:t>Ленгидропроект</w:t>
            </w:r>
            <w:proofErr w:type="spellEnd"/>
            <w:r w:rsidRPr="00B92CDD">
              <w:rPr>
                <w:spacing w:val="2"/>
                <w:shd w:val="clear" w:color="auto" w:fill="FFFFFF"/>
              </w:rPr>
              <w:t>»</w:t>
            </w:r>
          </w:p>
        </w:tc>
      </w:tr>
      <w:tr w:rsidR="001A1E63" w:rsidRPr="007F3ED4" w:rsidTr="001A1E63">
        <w:tc>
          <w:tcPr>
            <w:tcW w:w="4643" w:type="dxa"/>
          </w:tcPr>
          <w:p w:rsidR="001A1E63" w:rsidRPr="007F3ED4" w:rsidRDefault="001A1E63" w:rsidP="001A1E63">
            <w:pPr>
              <w:shd w:val="clear" w:color="auto" w:fill="FFFFFF"/>
              <w:rPr>
                <w:color w:val="000000"/>
              </w:rPr>
            </w:pPr>
            <w:r w:rsidRPr="007F3ED4">
              <w:rPr>
                <w:color w:val="000000"/>
              </w:rPr>
              <w:t>Почтовый адрес</w:t>
            </w:r>
          </w:p>
          <w:p w:rsidR="001A1E63" w:rsidRPr="007F3ED4" w:rsidRDefault="001A1E63" w:rsidP="001A1E63">
            <w:pPr>
              <w:tabs>
                <w:tab w:val="num" w:pos="851"/>
              </w:tabs>
              <w:jc w:val="both"/>
            </w:pPr>
          </w:p>
        </w:tc>
        <w:tc>
          <w:tcPr>
            <w:tcW w:w="4644" w:type="dxa"/>
          </w:tcPr>
          <w:p w:rsidR="001A1E63" w:rsidRPr="007F3ED4" w:rsidRDefault="007F3ED4" w:rsidP="007F3ED4">
            <w:pPr>
              <w:tabs>
                <w:tab w:val="num" w:pos="851"/>
              </w:tabs>
              <w:jc w:val="both"/>
            </w:pPr>
            <w:r w:rsidRPr="007F3ED4">
              <w:rPr>
                <w:lang w:val="en-US"/>
              </w:rPr>
              <w:t>197227,</w:t>
            </w:r>
            <w:r w:rsidRPr="007F3ED4">
              <w:t xml:space="preserve"> Санкт-Петербург,</w:t>
            </w:r>
            <w:r w:rsidRPr="007F3ED4">
              <w:rPr>
                <w:lang w:val="en-US"/>
              </w:rPr>
              <w:t xml:space="preserve"> </w:t>
            </w:r>
            <w:proofErr w:type="spellStart"/>
            <w:r w:rsidRPr="007F3ED4">
              <w:t>пр</w:t>
            </w:r>
            <w:proofErr w:type="spellEnd"/>
            <w:r w:rsidRPr="007F3ED4">
              <w:rPr>
                <w:lang w:val="en-US"/>
              </w:rPr>
              <w:t xml:space="preserve">. </w:t>
            </w:r>
            <w:r w:rsidRPr="007F3ED4">
              <w:t>Испытателей</w:t>
            </w:r>
            <w:r w:rsidRPr="007F3ED4">
              <w:rPr>
                <w:lang w:val="en-US"/>
              </w:rPr>
              <w:t xml:space="preserve"> 22</w:t>
            </w:r>
          </w:p>
        </w:tc>
      </w:tr>
      <w:tr w:rsidR="001A1E63" w:rsidRPr="007F3ED4" w:rsidTr="001A1E63">
        <w:tc>
          <w:tcPr>
            <w:tcW w:w="4643" w:type="dxa"/>
          </w:tcPr>
          <w:p w:rsidR="001A1E63" w:rsidRPr="007F3ED4" w:rsidRDefault="001A1E63" w:rsidP="001A1E63">
            <w:pPr>
              <w:shd w:val="clear" w:color="auto" w:fill="FFFFFF"/>
              <w:rPr>
                <w:color w:val="000000"/>
              </w:rPr>
            </w:pPr>
            <w:r w:rsidRPr="007F3ED4">
              <w:rPr>
                <w:color w:val="000000"/>
              </w:rPr>
              <w:t>Контактный телефон</w:t>
            </w:r>
          </w:p>
          <w:p w:rsidR="001A1E63" w:rsidRPr="007F3ED4" w:rsidRDefault="001A1E63" w:rsidP="001A1E63">
            <w:pPr>
              <w:tabs>
                <w:tab w:val="num" w:pos="851"/>
              </w:tabs>
              <w:jc w:val="both"/>
            </w:pPr>
          </w:p>
        </w:tc>
        <w:tc>
          <w:tcPr>
            <w:tcW w:w="4644" w:type="dxa"/>
          </w:tcPr>
          <w:p w:rsidR="001A1E63" w:rsidRPr="007F3ED4" w:rsidRDefault="00CB6078" w:rsidP="00B025A2">
            <w:pPr>
              <w:tabs>
                <w:tab w:val="num" w:pos="851"/>
              </w:tabs>
              <w:jc w:val="both"/>
            </w:pPr>
            <w:r w:rsidRPr="007F3ED4">
              <w:t>+7(905)277-05-28</w:t>
            </w:r>
          </w:p>
        </w:tc>
      </w:tr>
      <w:tr w:rsidR="001A1E63" w:rsidRPr="007F3ED4" w:rsidTr="001A1E63">
        <w:tc>
          <w:tcPr>
            <w:tcW w:w="4643" w:type="dxa"/>
          </w:tcPr>
          <w:p w:rsidR="001A1E63" w:rsidRPr="007F3ED4" w:rsidRDefault="001A1E63" w:rsidP="00B025A2">
            <w:pPr>
              <w:tabs>
                <w:tab w:val="num" w:pos="851"/>
              </w:tabs>
              <w:jc w:val="both"/>
            </w:pPr>
            <w:r w:rsidRPr="007F3ED4">
              <w:rPr>
                <w:color w:val="000000"/>
              </w:rPr>
              <w:t>E-</w:t>
            </w:r>
            <w:proofErr w:type="spellStart"/>
            <w:r w:rsidRPr="007F3ED4">
              <w:rPr>
                <w:color w:val="000000"/>
              </w:rPr>
              <w:t>mail</w:t>
            </w:r>
            <w:proofErr w:type="spellEnd"/>
          </w:p>
        </w:tc>
        <w:tc>
          <w:tcPr>
            <w:tcW w:w="4644" w:type="dxa"/>
          </w:tcPr>
          <w:p w:rsidR="001A1E63" w:rsidRPr="007F3ED4" w:rsidRDefault="00383227" w:rsidP="00B025A2">
            <w:pPr>
              <w:tabs>
                <w:tab w:val="num" w:pos="851"/>
              </w:tabs>
              <w:jc w:val="both"/>
            </w:pPr>
            <w:r w:rsidRPr="007F3ED4">
              <w:t>kosorukov_anton@inbox.ru</w:t>
            </w:r>
          </w:p>
        </w:tc>
      </w:tr>
    </w:tbl>
    <w:p w:rsidR="00F26C86" w:rsidRDefault="00F26C86" w:rsidP="00F26C86">
      <w:pPr>
        <w:pStyle w:val="a1"/>
        <w:spacing w:line="240" w:lineRule="auto"/>
        <w:ind w:firstLine="0"/>
        <w:jc w:val="center"/>
        <w:rPr>
          <w:color w:val="2D2D2D"/>
          <w:spacing w:val="2"/>
          <w:sz w:val="28"/>
          <w:szCs w:val="28"/>
          <w:shd w:val="clear" w:color="auto" w:fill="FFFFFF"/>
        </w:rPr>
      </w:pPr>
    </w:p>
    <w:tbl>
      <w:tblPr>
        <w:tblStyle w:val="af"/>
        <w:tblW w:w="0" w:type="auto"/>
        <w:tblLook w:val="04A0" w:firstRow="1" w:lastRow="0" w:firstColumn="1" w:lastColumn="0" w:noHBand="0" w:noVBand="1"/>
      </w:tblPr>
      <w:tblGrid>
        <w:gridCol w:w="4643"/>
        <w:gridCol w:w="4644"/>
      </w:tblGrid>
      <w:tr w:rsidR="00F26C86" w:rsidTr="003945B9">
        <w:tc>
          <w:tcPr>
            <w:tcW w:w="4643" w:type="dxa"/>
          </w:tcPr>
          <w:p w:rsidR="00F26C86" w:rsidRPr="001A1E63" w:rsidRDefault="00F26C86" w:rsidP="003945B9">
            <w:pPr>
              <w:shd w:val="clear" w:color="auto" w:fill="FFFFFF"/>
              <w:rPr>
                <w:color w:val="000000"/>
              </w:rPr>
            </w:pPr>
            <w:r w:rsidRPr="001A1E63">
              <w:rPr>
                <w:color w:val="000000"/>
              </w:rPr>
              <w:t>ФИО (полностью)</w:t>
            </w:r>
          </w:p>
          <w:p w:rsidR="00F26C86" w:rsidRDefault="00F26C86" w:rsidP="003945B9">
            <w:pPr>
              <w:tabs>
                <w:tab w:val="num" w:pos="851"/>
              </w:tabs>
              <w:jc w:val="both"/>
            </w:pPr>
          </w:p>
        </w:tc>
        <w:tc>
          <w:tcPr>
            <w:tcW w:w="4644" w:type="dxa"/>
          </w:tcPr>
          <w:p w:rsidR="00F26C86" w:rsidRDefault="00F26C86" w:rsidP="003945B9">
            <w:pPr>
              <w:tabs>
                <w:tab w:val="num" w:pos="851"/>
              </w:tabs>
              <w:jc w:val="both"/>
            </w:pPr>
            <w:r>
              <w:t>Карпов Павел Николаевич</w:t>
            </w:r>
          </w:p>
        </w:tc>
      </w:tr>
      <w:tr w:rsidR="00F26C86" w:rsidTr="003945B9">
        <w:tc>
          <w:tcPr>
            <w:tcW w:w="4643" w:type="dxa"/>
          </w:tcPr>
          <w:p w:rsidR="00F26C86" w:rsidRPr="001A1E63" w:rsidRDefault="00F26C86" w:rsidP="003945B9">
            <w:pPr>
              <w:shd w:val="clear" w:color="auto" w:fill="FFFFFF"/>
              <w:rPr>
                <w:color w:val="000000"/>
              </w:rPr>
            </w:pPr>
            <w:r w:rsidRPr="001A1E63">
              <w:rPr>
                <w:color w:val="000000"/>
              </w:rPr>
              <w:t>Ученая степень, звание</w:t>
            </w:r>
          </w:p>
          <w:p w:rsidR="00F26C86" w:rsidRDefault="00F26C86" w:rsidP="003945B9">
            <w:pPr>
              <w:tabs>
                <w:tab w:val="num" w:pos="851"/>
              </w:tabs>
              <w:jc w:val="both"/>
            </w:pPr>
          </w:p>
        </w:tc>
        <w:tc>
          <w:tcPr>
            <w:tcW w:w="4644" w:type="dxa"/>
          </w:tcPr>
          <w:p w:rsidR="00F26C86" w:rsidRDefault="00674A2A" w:rsidP="003945B9">
            <w:pPr>
              <w:tabs>
                <w:tab w:val="num" w:pos="851"/>
              </w:tabs>
              <w:jc w:val="both"/>
            </w:pPr>
            <w:r>
              <w:t>-</w:t>
            </w:r>
          </w:p>
        </w:tc>
      </w:tr>
      <w:tr w:rsidR="00F26C86" w:rsidTr="003945B9">
        <w:tc>
          <w:tcPr>
            <w:tcW w:w="4643" w:type="dxa"/>
          </w:tcPr>
          <w:p w:rsidR="00F26C86" w:rsidRPr="001A1E63" w:rsidRDefault="00F26C86" w:rsidP="003945B9">
            <w:pPr>
              <w:shd w:val="clear" w:color="auto" w:fill="FFFFFF"/>
              <w:rPr>
                <w:color w:val="000000"/>
              </w:rPr>
            </w:pPr>
            <w:r w:rsidRPr="001A1E63">
              <w:rPr>
                <w:color w:val="000000"/>
              </w:rPr>
              <w:t>Должность</w:t>
            </w:r>
          </w:p>
          <w:p w:rsidR="00F26C86" w:rsidRDefault="00F26C86" w:rsidP="003945B9">
            <w:pPr>
              <w:tabs>
                <w:tab w:val="num" w:pos="851"/>
              </w:tabs>
              <w:jc w:val="both"/>
            </w:pPr>
          </w:p>
        </w:tc>
        <w:tc>
          <w:tcPr>
            <w:tcW w:w="4644" w:type="dxa"/>
          </w:tcPr>
          <w:p w:rsidR="00F26C86" w:rsidRPr="00BB3F0A" w:rsidRDefault="00674A2A" w:rsidP="003945B9">
            <w:pPr>
              <w:tabs>
                <w:tab w:val="num" w:pos="851"/>
              </w:tabs>
              <w:jc w:val="both"/>
              <w:rPr>
                <w:highlight w:val="yellow"/>
              </w:rPr>
            </w:pPr>
            <w:r w:rsidRPr="00B92CDD">
              <w:t>начальник лаборатории</w:t>
            </w:r>
          </w:p>
        </w:tc>
      </w:tr>
      <w:tr w:rsidR="00F26C86" w:rsidTr="003945B9">
        <w:tc>
          <w:tcPr>
            <w:tcW w:w="4643" w:type="dxa"/>
          </w:tcPr>
          <w:p w:rsidR="00F26C86" w:rsidRPr="001A1E63" w:rsidRDefault="00F26C86" w:rsidP="003945B9">
            <w:pPr>
              <w:shd w:val="clear" w:color="auto" w:fill="FFFFFF"/>
              <w:rPr>
                <w:color w:val="000000"/>
              </w:rPr>
            </w:pPr>
            <w:r w:rsidRPr="001A1E63">
              <w:rPr>
                <w:color w:val="000000"/>
              </w:rPr>
              <w:t>Место работы</w:t>
            </w:r>
          </w:p>
          <w:p w:rsidR="00F26C86" w:rsidRDefault="00F26C86" w:rsidP="003945B9">
            <w:pPr>
              <w:tabs>
                <w:tab w:val="num" w:pos="851"/>
              </w:tabs>
              <w:jc w:val="both"/>
            </w:pPr>
          </w:p>
        </w:tc>
        <w:tc>
          <w:tcPr>
            <w:tcW w:w="4644" w:type="dxa"/>
          </w:tcPr>
          <w:p w:rsidR="00F26C86" w:rsidRPr="00B92CDD" w:rsidRDefault="00F26C86" w:rsidP="003945B9">
            <w:pPr>
              <w:tabs>
                <w:tab w:val="num" w:pos="851"/>
              </w:tabs>
              <w:jc w:val="both"/>
            </w:pPr>
            <w:r w:rsidRPr="00B92CDD">
              <w:rPr>
                <w:spacing w:val="2"/>
                <w:shd w:val="clear" w:color="auto" w:fill="FFFFFF"/>
              </w:rPr>
              <w:t>ООО «ЭМС-Проект»</w:t>
            </w:r>
          </w:p>
        </w:tc>
      </w:tr>
      <w:tr w:rsidR="00F26C86" w:rsidTr="003945B9">
        <w:tc>
          <w:tcPr>
            <w:tcW w:w="4643" w:type="dxa"/>
          </w:tcPr>
          <w:p w:rsidR="00F26C86" w:rsidRPr="001A1E63" w:rsidRDefault="00F26C86" w:rsidP="003945B9">
            <w:pPr>
              <w:shd w:val="clear" w:color="auto" w:fill="FFFFFF"/>
              <w:rPr>
                <w:color w:val="000000"/>
              </w:rPr>
            </w:pPr>
            <w:r w:rsidRPr="001A1E63">
              <w:rPr>
                <w:color w:val="000000"/>
              </w:rPr>
              <w:t>Почтовый адрес</w:t>
            </w:r>
          </w:p>
          <w:p w:rsidR="00F26C86" w:rsidRDefault="00F26C86" w:rsidP="003945B9">
            <w:pPr>
              <w:tabs>
                <w:tab w:val="num" w:pos="851"/>
              </w:tabs>
              <w:jc w:val="both"/>
            </w:pPr>
          </w:p>
        </w:tc>
        <w:tc>
          <w:tcPr>
            <w:tcW w:w="4644" w:type="dxa"/>
          </w:tcPr>
          <w:p w:rsidR="00F26C86" w:rsidRDefault="00F26C86" w:rsidP="00BB3F0A">
            <w:pPr>
              <w:tabs>
                <w:tab w:val="num" w:pos="851"/>
              </w:tabs>
              <w:jc w:val="both"/>
            </w:pPr>
            <w:r w:rsidRPr="00F26C86">
              <w:t xml:space="preserve">194064, </w:t>
            </w:r>
            <w:proofErr w:type="spellStart"/>
            <w:r w:rsidRPr="00F26C86">
              <w:t>г.Санкт</w:t>
            </w:r>
            <w:proofErr w:type="spellEnd"/>
            <w:r w:rsidRPr="00F26C86">
              <w:t>-Петербург, ул.</w:t>
            </w:r>
            <w:r w:rsidR="00BB3F0A">
              <w:t xml:space="preserve"> </w:t>
            </w:r>
            <w:r w:rsidRPr="00F26C86">
              <w:t xml:space="preserve">Обручевых, д.5А, </w:t>
            </w:r>
            <w:proofErr w:type="spellStart"/>
            <w:r w:rsidRPr="00F26C86">
              <w:t>лит.А</w:t>
            </w:r>
            <w:proofErr w:type="spellEnd"/>
            <w:r w:rsidRPr="00F26C86">
              <w:t xml:space="preserve">, </w:t>
            </w:r>
            <w:r w:rsidR="00BB3F0A">
              <w:t>пом.</w:t>
            </w:r>
            <w:r w:rsidRPr="00F26C86">
              <w:t xml:space="preserve"> 7</w:t>
            </w:r>
          </w:p>
        </w:tc>
      </w:tr>
      <w:tr w:rsidR="00F26C86" w:rsidTr="003945B9">
        <w:tc>
          <w:tcPr>
            <w:tcW w:w="4643" w:type="dxa"/>
          </w:tcPr>
          <w:p w:rsidR="00F26C86" w:rsidRPr="001A1E63" w:rsidRDefault="00F26C86" w:rsidP="003945B9">
            <w:pPr>
              <w:shd w:val="clear" w:color="auto" w:fill="FFFFFF"/>
              <w:rPr>
                <w:color w:val="000000"/>
              </w:rPr>
            </w:pPr>
            <w:r w:rsidRPr="001A1E63">
              <w:rPr>
                <w:color w:val="000000"/>
              </w:rPr>
              <w:t>Контактный телефон</w:t>
            </w:r>
          </w:p>
          <w:p w:rsidR="00F26C86" w:rsidRDefault="00F26C86" w:rsidP="003945B9">
            <w:pPr>
              <w:tabs>
                <w:tab w:val="num" w:pos="851"/>
              </w:tabs>
              <w:jc w:val="both"/>
            </w:pPr>
          </w:p>
        </w:tc>
        <w:tc>
          <w:tcPr>
            <w:tcW w:w="4644" w:type="dxa"/>
          </w:tcPr>
          <w:p w:rsidR="00F26C86" w:rsidRDefault="00F26C86" w:rsidP="003945B9">
            <w:pPr>
              <w:tabs>
                <w:tab w:val="num" w:pos="851"/>
              </w:tabs>
              <w:jc w:val="both"/>
            </w:pPr>
            <w:r w:rsidRPr="00F26C86">
              <w:t>+7(812) 920-48-52</w:t>
            </w:r>
          </w:p>
        </w:tc>
      </w:tr>
      <w:tr w:rsidR="00F26C86" w:rsidTr="003945B9">
        <w:tc>
          <w:tcPr>
            <w:tcW w:w="4643" w:type="dxa"/>
          </w:tcPr>
          <w:p w:rsidR="00F26C86" w:rsidRDefault="00F26C86" w:rsidP="003945B9">
            <w:pPr>
              <w:tabs>
                <w:tab w:val="num" w:pos="851"/>
              </w:tabs>
              <w:jc w:val="both"/>
            </w:pPr>
            <w:r w:rsidRPr="001A1E63">
              <w:rPr>
                <w:color w:val="000000"/>
              </w:rPr>
              <w:t>E-</w:t>
            </w:r>
            <w:proofErr w:type="spellStart"/>
            <w:r w:rsidRPr="001A1E63">
              <w:rPr>
                <w:color w:val="000000"/>
              </w:rPr>
              <w:t>mail</w:t>
            </w:r>
            <w:proofErr w:type="spellEnd"/>
          </w:p>
        </w:tc>
        <w:tc>
          <w:tcPr>
            <w:tcW w:w="4644" w:type="dxa"/>
          </w:tcPr>
          <w:p w:rsidR="00F26C86" w:rsidRDefault="00F26C86" w:rsidP="003945B9">
            <w:pPr>
              <w:tabs>
                <w:tab w:val="num" w:pos="851"/>
              </w:tabs>
              <w:jc w:val="both"/>
            </w:pPr>
            <w:r w:rsidRPr="00F26C86">
              <w:t>post@emc-project.ru</w:t>
            </w:r>
          </w:p>
        </w:tc>
      </w:tr>
    </w:tbl>
    <w:p w:rsidR="001A1E63" w:rsidRDefault="001A1E63" w:rsidP="00B025A2">
      <w:pPr>
        <w:tabs>
          <w:tab w:val="num" w:pos="851"/>
        </w:tabs>
        <w:jc w:val="both"/>
      </w:pPr>
    </w:p>
    <w:tbl>
      <w:tblPr>
        <w:tblStyle w:val="1ff0"/>
        <w:tblW w:w="9067" w:type="dxa"/>
        <w:tblLook w:val="04A0" w:firstRow="1" w:lastRow="0" w:firstColumn="1" w:lastColumn="0" w:noHBand="0" w:noVBand="1"/>
      </w:tblPr>
      <w:tblGrid>
        <w:gridCol w:w="4531"/>
        <w:gridCol w:w="4536"/>
      </w:tblGrid>
      <w:tr w:rsidR="00DF15D0" w:rsidRPr="00004F3A" w:rsidTr="00B92CDD">
        <w:tc>
          <w:tcPr>
            <w:tcW w:w="4531" w:type="dxa"/>
          </w:tcPr>
          <w:p w:rsidR="00DF15D0" w:rsidRPr="00004F3A" w:rsidRDefault="00DF15D0" w:rsidP="00674A2A">
            <w:pPr>
              <w:shd w:val="clear" w:color="auto" w:fill="FFFFFF"/>
              <w:rPr>
                <w:color w:val="000000"/>
              </w:rPr>
            </w:pPr>
            <w:r w:rsidRPr="00004F3A">
              <w:rPr>
                <w:color w:val="000000"/>
              </w:rPr>
              <w:t>ФИО (полностью)</w:t>
            </w:r>
          </w:p>
          <w:p w:rsidR="00DF15D0" w:rsidRPr="00004F3A" w:rsidRDefault="00DF15D0" w:rsidP="00674A2A">
            <w:pPr>
              <w:tabs>
                <w:tab w:val="num" w:pos="851"/>
              </w:tabs>
              <w:jc w:val="both"/>
            </w:pPr>
          </w:p>
        </w:tc>
        <w:tc>
          <w:tcPr>
            <w:tcW w:w="4536" w:type="dxa"/>
          </w:tcPr>
          <w:p w:rsidR="00DF15D0" w:rsidRPr="00004F3A" w:rsidRDefault="00DF15D0" w:rsidP="00674A2A">
            <w:pPr>
              <w:tabs>
                <w:tab w:val="num" w:pos="851"/>
              </w:tabs>
              <w:jc w:val="both"/>
            </w:pPr>
            <w:r w:rsidRPr="00004F3A">
              <w:t>К</w:t>
            </w:r>
            <w:r>
              <w:t>утузова Наталия Борисовна</w:t>
            </w:r>
          </w:p>
        </w:tc>
      </w:tr>
      <w:tr w:rsidR="00DF15D0" w:rsidRPr="00004F3A" w:rsidTr="00B92CDD">
        <w:tc>
          <w:tcPr>
            <w:tcW w:w="4531" w:type="dxa"/>
          </w:tcPr>
          <w:p w:rsidR="00DF15D0" w:rsidRPr="00004F3A" w:rsidRDefault="00DF15D0" w:rsidP="00674A2A">
            <w:pPr>
              <w:shd w:val="clear" w:color="auto" w:fill="FFFFFF"/>
              <w:rPr>
                <w:color w:val="000000"/>
              </w:rPr>
            </w:pPr>
            <w:r w:rsidRPr="00004F3A">
              <w:rPr>
                <w:color w:val="000000"/>
              </w:rPr>
              <w:t>Ученая степень, звание</w:t>
            </w:r>
          </w:p>
          <w:p w:rsidR="00DF15D0" w:rsidRPr="00004F3A" w:rsidRDefault="00DF15D0" w:rsidP="00674A2A">
            <w:pPr>
              <w:tabs>
                <w:tab w:val="num" w:pos="851"/>
              </w:tabs>
              <w:jc w:val="both"/>
            </w:pPr>
          </w:p>
        </w:tc>
        <w:tc>
          <w:tcPr>
            <w:tcW w:w="4536" w:type="dxa"/>
          </w:tcPr>
          <w:p w:rsidR="00DF15D0" w:rsidRPr="00004F3A" w:rsidRDefault="00DF15D0" w:rsidP="00674A2A">
            <w:pPr>
              <w:tabs>
                <w:tab w:val="num" w:pos="851"/>
              </w:tabs>
              <w:jc w:val="both"/>
              <w:rPr>
                <w:highlight w:val="yellow"/>
              </w:rPr>
            </w:pPr>
            <w:r w:rsidRPr="007576B2">
              <w:t>–</w:t>
            </w:r>
          </w:p>
        </w:tc>
      </w:tr>
      <w:tr w:rsidR="00DF15D0" w:rsidRPr="00004F3A" w:rsidTr="00B92CDD">
        <w:tc>
          <w:tcPr>
            <w:tcW w:w="4531" w:type="dxa"/>
          </w:tcPr>
          <w:p w:rsidR="00DF15D0" w:rsidRPr="00004F3A" w:rsidRDefault="00DF15D0" w:rsidP="00674A2A">
            <w:pPr>
              <w:shd w:val="clear" w:color="auto" w:fill="FFFFFF"/>
              <w:rPr>
                <w:color w:val="000000"/>
              </w:rPr>
            </w:pPr>
            <w:r w:rsidRPr="00004F3A">
              <w:rPr>
                <w:color w:val="000000"/>
              </w:rPr>
              <w:t>Должность</w:t>
            </w:r>
          </w:p>
          <w:p w:rsidR="00DF15D0" w:rsidRPr="00004F3A" w:rsidRDefault="00DF15D0" w:rsidP="00674A2A">
            <w:pPr>
              <w:tabs>
                <w:tab w:val="num" w:pos="851"/>
              </w:tabs>
              <w:jc w:val="both"/>
            </w:pPr>
          </w:p>
        </w:tc>
        <w:tc>
          <w:tcPr>
            <w:tcW w:w="4536" w:type="dxa"/>
          </w:tcPr>
          <w:p w:rsidR="00DF15D0" w:rsidRPr="00004F3A" w:rsidRDefault="00DF15D0" w:rsidP="00674A2A">
            <w:pPr>
              <w:tabs>
                <w:tab w:val="num" w:pos="851"/>
              </w:tabs>
              <w:jc w:val="both"/>
              <w:rPr>
                <w:highlight w:val="yellow"/>
              </w:rPr>
            </w:pPr>
            <w:r w:rsidRPr="007576B2">
              <w:t>Руководитель направления НЗУ</w:t>
            </w:r>
          </w:p>
        </w:tc>
      </w:tr>
      <w:tr w:rsidR="00DF15D0" w:rsidRPr="00004F3A" w:rsidTr="00B92CDD">
        <w:tc>
          <w:tcPr>
            <w:tcW w:w="4531" w:type="dxa"/>
          </w:tcPr>
          <w:p w:rsidR="00DF15D0" w:rsidRPr="00004F3A" w:rsidRDefault="00DF15D0" w:rsidP="00674A2A">
            <w:pPr>
              <w:shd w:val="clear" w:color="auto" w:fill="FFFFFF"/>
              <w:rPr>
                <w:color w:val="000000"/>
              </w:rPr>
            </w:pPr>
            <w:r w:rsidRPr="00004F3A">
              <w:rPr>
                <w:color w:val="000000"/>
              </w:rPr>
              <w:t>Место работы</w:t>
            </w:r>
          </w:p>
          <w:p w:rsidR="00DF15D0" w:rsidRPr="00004F3A" w:rsidRDefault="00DF15D0" w:rsidP="00674A2A">
            <w:pPr>
              <w:tabs>
                <w:tab w:val="num" w:pos="851"/>
              </w:tabs>
              <w:jc w:val="both"/>
            </w:pPr>
          </w:p>
        </w:tc>
        <w:tc>
          <w:tcPr>
            <w:tcW w:w="4536" w:type="dxa"/>
          </w:tcPr>
          <w:p w:rsidR="00DF15D0" w:rsidRPr="00B92CDD" w:rsidRDefault="00DF15D0" w:rsidP="00674A2A">
            <w:pPr>
              <w:tabs>
                <w:tab w:val="num" w:pos="851"/>
              </w:tabs>
              <w:jc w:val="both"/>
            </w:pPr>
            <w:r w:rsidRPr="00B92CDD">
              <w:rPr>
                <w:spacing w:val="2"/>
                <w:shd w:val="clear" w:color="auto" w:fill="FFFFFF"/>
              </w:rPr>
              <w:t>АО «НПО «Стример»</w:t>
            </w:r>
          </w:p>
        </w:tc>
      </w:tr>
      <w:tr w:rsidR="00DF15D0" w:rsidRPr="00004F3A" w:rsidTr="00B92CDD">
        <w:tc>
          <w:tcPr>
            <w:tcW w:w="4531" w:type="dxa"/>
          </w:tcPr>
          <w:p w:rsidR="00DF15D0" w:rsidRPr="00004F3A" w:rsidRDefault="00DF15D0" w:rsidP="00674A2A">
            <w:pPr>
              <w:shd w:val="clear" w:color="auto" w:fill="FFFFFF"/>
              <w:rPr>
                <w:color w:val="000000"/>
              </w:rPr>
            </w:pPr>
            <w:r w:rsidRPr="00004F3A">
              <w:rPr>
                <w:color w:val="000000"/>
              </w:rPr>
              <w:t>Почтовый адрес</w:t>
            </w:r>
          </w:p>
          <w:p w:rsidR="00DF15D0" w:rsidRPr="00004F3A" w:rsidRDefault="00DF15D0" w:rsidP="00674A2A">
            <w:pPr>
              <w:tabs>
                <w:tab w:val="num" w:pos="851"/>
              </w:tabs>
              <w:jc w:val="both"/>
            </w:pPr>
          </w:p>
        </w:tc>
        <w:tc>
          <w:tcPr>
            <w:tcW w:w="4536" w:type="dxa"/>
          </w:tcPr>
          <w:p w:rsidR="00DF15D0" w:rsidRPr="00004F3A" w:rsidRDefault="00DF15D0" w:rsidP="00674A2A">
            <w:pPr>
              <w:tabs>
                <w:tab w:val="num" w:pos="851"/>
              </w:tabs>
              <w:jc w:val="both"/>
            </w:pPr>
            <w:r w:rsidRPr="007F3ED4">
              <w:t>17 Н, Невский проспект д. 147, Санкт-Петербург, 191024</w:t>
            </w:r>
          </w:p>
        </w:tc>
      </w:tr>
      <w:tr w:rsidR="00DF15D0" w:rsidRPr="00004F3A" w:rsidTr="00B92CDD">
        <w:tc>
          <w:tcPr>
            <w:tcW w:w="4531" w:type="dxa"/>
          </w:tcPr>
          <w:p w:rsidR="00DF15D0" w:rsidRPr="00004F3A" w:rsidRDefault="00DF15D0" w:rsidP="00674A2A">
            <w:pPr>
              <w:shd w:val="clear" w:color="auto" w:fill="FFFFFF"/>
              <w:rPr>
                <w:color w:val="000000"/>
              </w:rPr>
            </w:pPr>
            <w:r w:rsidRPr="00004F3A">
              <w:rPr>
                <w:color w:val="000000"/>
              </w:rPr>
              <w:t>Контактный телефон</w:t>
            </w:r>
          </w:p>
          <w:p w:rsidR="00DF15D0" w:rsidRPr="00004F3A" w:rsidRDefault="00DF15D0" w:rsidP="00674A2A">
            <w:pPr>
              <w:tabs>
                <w:tab w:val="num" w:pos="851"/>
              </w:tabs>
              <w:jc w:val="both"/>
            </w:pPr>
          </w:p>
        </w:tc>
        <w:tc>
          <w:tcPr>
            <w:tcW w:w="4536" w:type="dxa"/>
          </w:tcPr>
          <w:p w:rsidR="00DF15D0" w:rsidRPr="00C33AB2" w:rsidRDefault="00DF15D0" w:rsidP="00674A2A">
            <w:pPr>
              <w:tabs>
                <w:tab w:val="num" w:pos="851"/>
              </w:tabs>
              <w:jc w:val="both"/>
            </w:pPr>
            <w:r>
              <w:t>+7(921)7425015</w:t>
            </w:r>
          </w:p>
        </w:tc>
      </w:tr>
      <w:tr w:rsidR="00DF15D0" w:rsidRPr="00004F3A" w:rsidTr="00B92CDD">
        <w:tc>
          <w:tcPr>
            <w:tcW w:w="4531" w:type="dxa"/>
          </w:tcPr>
          <w:p w:rsidR="00DF15D0" w:rsidRPr="00004F3A" w:rsidRDefault="00DF15D0" w:rsidP="00674A2A">
            <w:pPr>
              <w:tabs>
                <w:tab w:val="num" w:pos="851"/>
              </w:tabs>
              <w:jc w:val="both"/>
            </w:pPr>
            <w:r w:rsidRPr="00004F3A">
              <w:rPr>
                <w:color w:val="000000"/>
              </w:rPr>
              <w:t>E-</w:t>
            </w:r>
            <w:proofErr w:type="spellStart"/>
            <w:r w:rsidRPr="00004F3A">
              <w:rPr>
                <w:color w:val="000000"/>
              </w:rPr>
              <w:t>mail</w:t>
            </w:r>
            <w:proofErr w:type="spellEnd"/>
          </w:p>
        </w:tc>
        <w:tc>
          <w:tcPr>
            <w:tcW w:w="4536" w:type="dxa"/>
          </w:tcPr>
          <w:p w:rsidR="00DF15D0" w:rsidRPr="00004F3A" w:rsidRDefault="00DF15D0" w:rsidP="00674A2A">
            <w:pPr>
              <w:tabs>
                <w:tab w:val="num" w:pos="851"/>
              </w:tabs>
              <w:jc w:val="both"/>
            </w:pPr>
            <w:r>
              <w:rPr>
                <w:lang w:val="en-US"/>
              </w:rPr>
              <w:t>natalia.kutuzova@streamer.ru</w:t>
            </w:r>
          </w:p>
        </w:tc>
      </w:tr>
    </w:tbl>
    <w:p w:rsidR="00004F3A" w:rsidRDefault="00004F3A" w:rsidP="00B025A2">
      <w:pPr>
        <w:tabs>
          <w:tab w:val="num" w:pos="851"/>
        </w:tabs>
        <w:jc w:val="both"/>
      </w:pPr>
    </w:p>
    <w:tbl>
      <w:tblPr>
        <w:tblStyle w:val="1ff0"/>
        <w:tblW w:w="0" w:type="auto"/>
        <w:tblLook w:val="04A0" w:firstRow="1" w:lastRow="0" w:firstColumn="1" w:lastColumn="0" w:noHBand="0" w:noVBand="1"/>
      </w:tblPr>
      <w:tblGrid>
        <w:gridCol w:w="4643"/>
        <w:gridCol w:w="4644"/>
      </w:tblGrid>
      <w:tr w:rsidR="00C95431" w:rsidRPr="00004F3A" w:rsidTr="003945B9">
        <w:tc>
          <w:tcPr>
            <w:tcW w:w="4643" w:type="dxa"/>
          </w:tcPr>
          <w:p w:rsidR="00C95431" w:rsidRPr="00004F3A" w:rsidRDefault="00C95431" w:rsidP="003945B9">
            <w:pPr>
              <w:shd w:val="clear" w:color="auto" w:fill="FFFFFF"/>
              <w:rPr>
                <w:color w:val="000000"/>
              </w:rPr>
            </w:pPr>
            <w:r w:rsidRPr="00004F3A">
              <w:rPr>
                <w:color w:val="000000"/>
              </w:rPr>
              <w:t>ФИО (полностью)</w:t>
            </w:r>
          </w:p>
          <w:p w:rsidR="00C95431" w:rsidRPr="00004F3A" w:rsidRDefault="00C95431" w:rsidP="003945B9">
            <w:pPr>
              <w:tabs>
                <w:tab w:val="num" w:pos="851"/>
              </w:tabs>
              <w:jc w:val="both"/>
            </w:pPr>
          </w:p>
        </w:tc>
        <w:tc>
          <w:tcPr>
            <w:tcW w:w="4644" w:type="dxa"/>
          </w:tcPr>
          <w:p w:rsidR="00C95431" w:rsidRPr="00004F3A" w:rsidRDefault="00C95431" w:rsidP="003945B9">
            <w:pPr>
              <w:tabs>
                <w:tab w:val="num" w:pos="851"/>
              </w:tabs>
              <w:jc w:val="both"/>
            </w:pPr>
            <w:r>
              <w:t>Пашичева Светлана Александровна</w:t>
            </w:r>
          </w:p>
        </w:tc>
      </w:tr>
      <w:tr w:rsidR="00C95431" w:rsidRPr="00004F3A" w:rsidTr="003945B9">
        <w:tc>
          <w:tcPr>
            <w:tcW w:w="4643" w:type="dxa"/>
          </w:tcPr>
          <w:p w:rsidR="00C95431" w:rsidRPr="00004F3A" w:rsidRDefault="00C95431" w:rsidP="003945B9">
            <w:pPr>
              <w:shd w:val="clear" w:color="auto" w:fill="FFFFFF"/>
              <w:rPr>
                <w:color w:val="000000"/>
              </w:rPr>
            </w:pPr>
            <w:r w:rsidRPr="00004F3A">
              <w:rPr>
                <w:color w:val="000000"/>
              </w:rPr>
              <w:t>Ученая степень, звание</w:t>
            </w:r>
          </w:p>
          <w:p w:rsidR="00C95431" w:rsidRPr="00004F3A" w:rsidRDefault="00C95431" w:rsidP="003945B9">
            <w:pPr>
              <w:tabs>
                <w:tab w:val="num" w:pos="851"/>
              </w:tabs>
              <w:jc w:val="both"/>
            </w:pPr>
          </w:p>
        </w:tc>
        <w:tc>
          <w:tcPr>
            <w:tcW w:w="4644" w:type="dxa"/>
          </w:tcPr>
          <w:p w:rsidR="00C95431" w:rsidRPr="00004F3A" w:rsidRDefault="00CB6078" w:rsidP="003945B9">
            <w:pPr>
              <w:tabs>
                <w:tab w:val="num" w:pos="851"/>
              </w:tabs>
              <w:jc w:val="both"/>
            </w:pPr>
            <w:r>
              <w:t>-</w:t>
            </w:r>
          </w:p>
        </w:tc>
      </w:tr>
      <w:tr w:rsidR="00C95431" w:rsidRPr="00004F3A" w:rsidTr="003945B9">
        <w:tc>
          <w:tcPr>
            <w:tcW w:w="4643" w:type="dxa"/>
          </w:tcPr>
          <w:p w:rsidR="00C95431" w:rsidRPr="00004F3A" w:rsidRDefault="00C95431" w:rsidP="003945B9">
            <w:pPr>
              <w:shd w:val="clear" w:color="auto" w:fill="FFFFFF"/>
              <w:rPr>
                <w:color w:val="000000"/>
              </w:rPr>
            </w:pPr>
            <w:r w:rsidRPr="00004F3A">
              <w:rPr>
                <w:color w:val="000000"/>
              </w:rPr>
              <w:t>Должность</w:t>
            </w:r>
          </w:p>
          <w:p w:rsidR="00C95431" w:rsidRPr="00004F3A" w:rsidRDefault="00C95431" w:rsidP="003945B9">
            <w:pPr>
              <w:tabs>
                <w:tab w:val="num" w:pos="851"/>
              </w:tabs>
              <w:jc w:val="both"/>
            </w:pPr>
          </w:p>
        </w:tc>
        <w:tc>
          <w:tcPr>
            <w:tcW w:w="4644" w:type="dxa"/>
          </w:tcPr>
          <w:p w:rsidR="00C95431" w:rsidRPr="00B92CDD" w:rsidRDefault="00C95431" w:rsidP="003945B9">
            <w:pPr>
              <w:tabs>
                <w:tab w:val="num" w:pos="851"/>
              </w:tabs>
              <w:jc w:val="both"/>
            </w:pPr>
            <w:r w:rsidRPr="00B92CDD">
              <w:rPr>
                <w:spacing w:val="2"/>
                <w:shd w:val="clear" w:color="auto" w:fill="FFFFFF"/>
              </w:rPr>
              <w:t>аспирант</w:t>
            </w:r>
          </w:p>
        </w:tc>
      </w:tr>
      <w:tr w:rsidR="00C95431" w:rsidRPr="00004F3A" w:rsidTr="003945B9">
        <w:tc>
          <w:tcPr>
            <w:tcW w:w="4643" w:type="dxa"/>
          </w:tcPr>
          <w:p w:rsidR="00C95431" w:rsidRPr="00004F3A" w:rsidRDefault="00C95431" w:rsidP="003945B9">
            <w:pPr>
              <w:shd w:val="clear" w:color="auto" w:fill="FFFFFF"/>
              <w:rPr>
                <w:color w:val="000000"/>
              </w:rPr>
            </w:pPr>
            <w:r w:rsidRPr="00004F3A">
              <w:rPr>
                <w:color w:val="000000"/>
              </w:rPr>
              <w:t>Место работы</w:t>
            </w:r>
          </w:p>
          <w:p w:rsidR="00C95431" w:rsidRPr="00004F3A" w:rsidRDefault="00C95431" w:rsidP="003945B9">
            <w:pPr>
              <w:tabs>
                <w:tab w:val="num" w:pos="851"/>
              </w:tabs>
              <w:jc w:val="both"/>
            </w:pPr>
          </w:p>
        </w:tc>
        <w:tc>
          <w:tcPr>
            <w:tcW w:w="4644" w:type="dxa"/>
          </w:tcPr>
          <w:p w:rsidR="00C95431" w:rsidRPr="00B92CDD" w:rsidRDefault="00C95431" w:rsidP="003945B9">
            <w:pPr>
              <w:tabs>
                <w:tab w:val="num" w:pos="851"/>
              </w:tabs>
              <w:jc w:val="both"/>
            </w:pPr>
            <w:r w:rsidRPr="00B92CDD">
              <w:rPr>
                <w:spacing w:val="2"/>
                <w:shd w:val="clear" w:color="auto" w:fill="FFFFFF"/>
              </w:rPr>
              <w:t xml:space="preserve">Высшая школа высоковольтной энергетики ИЭ </w:t>
            </w:r>
            <w:proofErr w:type="spellStart"/>
            <w:r w:rsidRPr="00B92CDD">
              <w:rPr>
                <w:spacing w:val="2"/>
                <w:shd w:val="clear" w:color="auto" w:fill="FFFFFF"/>
              </w:rPr>
              <w:t>СПбПУ</w:t>
            </w:r>
            <w:proofErr w:type="spellEnd"/>
          </w:p>
        </w:tc>
      </w:tr>
      <w:tr w:rsidR="00C95431" w:rsidRPr="00004F3A" w:rsidTr="003945B9">
        <w:tc>
          <w:tcPr>
            <w:tcW w:w="4643" w:type="dxa"/>
          </w:tcPr>
          <w:p w:rsidR="00C95431" w:rsidRPr="00004F3A" w:rsidRDefault="00C95431" w:rsidP="003945B9">
            <w:pPr>
              <w:shd w:val="clear" w:color="auto" w:fill="FFFFFF"/>
              <w:rPr>
                <w:color w:val="000000"/>
              </w:rPr>
            </w:pPr>
            <w:r w:rsidRPr="00004F3A">
              <w:rPr>
                <w:color w:val="000000"/>
              </w:rPr>
              <w:t>Почтовый адрес</w:t>
            </w:r>
          </w:p>
          <w:p w:rsidR="00C95431" w:rsidRPr="00004F3A" w:rsidRDefault="00C95431" w:rsidP="003945B9">
            <w:pPr>
              <w:tabs>
                <w:tab w:val="num" w:pos="851"/>
              </w:tabs>
              <w:jc w:val="both"/>
            </w:pPr>
          </w:p>
        </w:tc>
        <w:tc>
          <w:tcPr>
            <w:tcW w:w="4644" w:type="dxa"/>
          </w:tcPr>
          <w:p w:rsidR="00C95431" w:rsidRPr="00004F3A" w:rsidRDefault="007F3ED4" w:rsidP="003945B9">
            <w:pPr>
              <w:tabs>
                <w:tab w:val="num" w:pos="851"/>
              </w:tabs>
              <w:jc w:val="both"/>
            </w:pPr>
            <w:r w:rsidRPr="007F3ED4">
              <w:t>195251, Санкт-Петербург, Политехническая, 29</w:t>
            </w:r>
          </w:p>
        </w:tc>
      </w:tr>
      <w:tr w:rsidR="00C95431" w:rsidRPr="00004F3A" w:rsidTr="003945B9">
        <w:tc>
          <w:tcPr>
            <w:tcW w:w="4643" w:type="dxa"/>
          </w:tcPr>
          <w:p w:rsidR="00C95431" w:rsidRPr="00004F3A" w:rsidRDefault="00C95431" w:rsidP="003945B9">
            <w:pPr>
              <w:shd w:val="clear" w:color="auto" w:fill="FFFFFF"/>
              <w:rPr>
                <w:color w:val="000000"/>
              </w:rPr>
            </w:pPr>
            <w:r w:rsidRPr="00004F3A">
              <w:rPr>
                <w:color w:val="000000"/>
              </w:rPr>
              <w:t>Контактный телефон</w:t>
            </w:r>
          </w:p>
          <w:p w:rsidR="00C95431" w:rsidRPr="00004F3A" w:rsidRDefault="00C95431" w:rsidP="003945B9">
            <w:pPr>
              <w:tabs>
                <w:tab w:val="num" w:pos="851"/>
              </w:tabs>
              <w:jc w:val="both"/>
            </w:pPr>
          </w:p>
        </w:tc>
        <w:tc>
          <w:tcPr>
            <w:tcW w:w="4644" w:type="dxa"/>
          </w:tcPr>
          <w:p w:rsidR="00C95431" w:rsidRPr="00004F3A" w:rsidRDefault="00C95431" w:rsidP="003945B9">
            <w:pPr>
              <w:tabs>
                <w:tab w:val="num" w:pos="851"/>
              </w:tabs>
              <w:jc w:val="both"/>
            </w:pPr>
            <w:r w:rsidRPr="00544584">
              <w:t>+7(921)318-56-38</w:t>
            </w:r>
          </w:p>
        </w:tc>
      </w:tr>
      <w:tr w:rsidR="00C95431" w:rsidRPr="00004F3A" w:rsidTr="003945B9">
        <w:tc>
          <w:tcPr>
            <w:tcW w:w="4643" w:type="dxa"/>
          </w:tcPr>
          <w:p w:rsidR="00C95431" w:rsidRPr="00004F3A" w:rsidRDefault="00C95431" w:rsidP="003945B9">
            <w:pPr>
              <w:tabs>
                <w:tab w:val="num" w:pos="851"/>
              </w:tabs>
              <w:jc w:val="both"/>
            </w:pPr>
            <w:r w:rsidRPr="00004F3A">
              <w:rPr>
                <w:color w:val="000000"/>
              </w:rPr>
              <w:t>E-</w:t>
            </w:r>
            <w:proofErr w:type="spellStart"/>
            <w:r w:rsidRPr="00004F3A">
              <w:rPr>
                <w:color w:val="000000"/>
              </w:rPr>
              <w:t>mail</w:t>
            </w:r>
            <w:proofErr w:type="spellEnd"/>
          </w:p>
        </w:tc>
        <w:tc>
          <w:tcPr>
            <w:tcW w:w="4644" w:type="dxa"/>
          </w:tcPr>
          <w:p w:rsidR="00C95431" w:rsidRPr="00004F3A" w:rsidRDefault="00B92CDD" w:rsidP="003945B9">
            <w:pPr>
              <w:tabs>
                <w:tab w:val="num" w:pos="851"/>
              </w:tabs>
              <w:jc w:val="both"/>
              <w:rPr>
                <w:lang w:val="en-US"/>
              </w:rPr>
            </w:pPr>
            <w:r>
              <w:rPr>
                <w:lang w:val="en-US"/>
              </w:rPr>
              <w:t>p</w:t>
            </w:r>
            <w:r w:rsidR="00C95431" w:rsidRPr="00544584">
              <w:rPr>
                <w:lang w:val="en-US"/>
              </w:rPr>
              <w:t>ashicheva.sv@gmail.com</w:t>
            </w:r>
          </w:p>
        </w:tc>
      </w:tr>
    </w:tbl>
    <w:p w:rsidR="00C95431" w:rsidRPr="00544584" w:rsidRDefault="00C95431" w:rsidP="00B025A2">
      <w:pPr>
        <w:tabs>
          <w:tab w:val="num" w:pos="851"/>
        </w:tabs>
        <w:jc w:val="both"/>
        <w:rPr>
          <w:lang w:val="en-US"/>
        </w:rPr>
      </w:pPr>
    </w:p>
    <w:tbl>
      <w:tblPr>
        <w:tblStyle w:val="1ff0"/>
        <w:tblW w:w="0" w:type="auto"/>
        <w:tblLook w:val="04A0" w:firstRow="1" w:lastRow="0" w:firstColumn="1" w:lastColumn="0" w:noHBand="0" w:noVBand="1"/>
      </w:tblPr>
      <w:tblGrid>
        <w:gridCol w:w="4643"/>
        <w:gridCol w:w="4644"/>
      </w:tblGrid>
      <w:tr w:rsidR="00C95431" w:rsidRPr="00004F3A" w:rsidTr="003945B9">
        <w:tc>
          <w:tcPr>
            <w:tcW w:w="4643" w:type="dxa"/>
          </w:tcPr>
          <w:p w:rsidR="00C95431" w:rsidRPr="00004F3A" w:rsidRDefault="00C95431" w:rsidP="003945B9">
            <w:pPr>
              <w:shd w:val="clear" w:color="auto" w:fill="FFFFFF"/>
              <w:rPr>
                <w:color w:val="000000"/>
              </w:rPr>
            </w:pPr>
            <w:r w:rsidRPr="00004F3A">
              <w:rPr>
                <w:color w:val="000000"/>
              </w:rPr>
              <w:t>ФИО (полностью)</w:t>
            </w:r>
          </w:p>
          <w:p w:rsidR="00C95431" w:rsidRPr="00004F3A" w:rsidRDefault="00C95431" w:rsidP="003945B9">
            <w:pPr>
              <w:tabs>
                <w:tab w:val="num" w:pos="851"/>
              </w:tabs>
              <w:jc w:val="both"/>
            </w:pPr>
          </w:p>
        </w:tc>
        <w:tc>
          <w:tcPr>
            <w:tcW w:w="4644" w:type="dxa"/>
          </w:tcPr>
          <w:p w:rsidR="00C95431" w:rsidRPr="00004F3A" w:rsidRDefault="00C95431" w:rsidP="003945B9">
            <w:pPr>
              <w:tabs>
                <w:tab w:val="num" w:pos="851"/>
              </w:tabs>
              <w:jc w:val="both"/>
            </w:pPr>
            <w:r w:rsidRPr="00544584">
              <w:t>Титков Василий Васильевич</w:t>
            </w:r>
          </w:p>
        </w:tc>
      </w:tr>
      <w:tr w:rsidR="00C95431" w:rsidRPr="00004F3A" w:rsidTr="003945B9">
        <w:tc>
          <w:tcPr>
            <w:tcW w:w="4643" w:type="dxa"/>
          </w:tcPr>
          <w:p w:rsidR="00C95431" w:rsidRPr="00B92CDD" w:rsidRDefault="00C95431" w:rsidP="003945B9">
            <w:pPr>
              <w:shd w:val="clear" w:color="auto" w:fill="FFFFFF"/>
            </w:pPr>
            <w:r w:rsidRPr="00B92CDD">
              <w:t>Ученая степень, звание</w:t>
            </w:r>
          </w:p>
          <w:p w:rsidR="00C95431" w:rsidRPr="00B92CDD" w:rsidRDefault="00C95431" w:rsidP="003945B9">
            <w:pPr>
              <w:tabs>
                <w:tab w:val="num" w:pos="851"/>
              </w:tabs>
              <w:jc w:val="both"/>
            </w:pPr>
          </w:p>
        </w:tc>
        <w:tc>
          <w:tcPr>
            <w:tcW w:w="4644" w:type="dxa"/>
          </w:tcPr>
          <w:p w:rsidR="00C95431" w:rsidRPr="00B92CDD" w:rsidRDefault="00C95431" w:rsidP="00C95431">
            <w:pPr>
              <w:tabs>
                <w:tab w:val="num" w:pos="851"/>
              </w:tabs>
              <w:jc w:val="both"/>
            </w:pPr>
            <w:r w:rsidRPr="00B92CDD">
              <w:rPr>
                <w:spacing w:val="2"/>
                <w:shd w:val="clear" w:color="auto" w:fill="FFFFFF"/>
              </w:rPr>
              <w:t>д.т.н.</w:t>
            </w:r>
          </w:p>
        </w:tc>
      </w:tr>
      <w:tr w:rsidR="00C95431" w:rsidRPr="00004F3A" w:rsidTr="003945B9">
        <w:tc>
          <w:tcPr>
            <w:tcW w:w="4643" w:type="dxa"/>
          </w:tcPr>
          <w:p w:rsidR="00C95431" w:rsidRPr="00B92CDD" w:rsidRDefault="00C95431" w:rsidP="003945B9">
            <w:pPr>
              <w:shd w:val="clear" w:color="auto" w:fill="FFFFFF"/>
            </w:pPr>
            <w:r w:rsidRPr="00B92CDD">
              <w:t>Должность</w:t>
            </w:r>
          </w:p>
          <w:p w:rsidR="00C95431" w:rsidRPr="00B92CDD" w:rsidRDefault="00C95431" w:rsidP="003945B9">
            <w:pPr>
              <w:tabs>
                <w:tab w:val="num" w:pos="851"/>
              </w:tabs>
              <w:jc w:val="both"/>
            </w:pPr>
          </w:p>
        </w:tc>
        <w:tc>
          <w:tcPr>
            <w:tcW w:w="4644" w:type="dxa"/>
          </w:tcPr>
          <w:p w:rsidR="00C95431" w:rsidRPr="00B92CDD" w:rsidRDefault="00C95431" w:rsidP="00C95431">
            <w:pPr>
              <w:tabs>
                <w:tab w:val="num" w:pos="851"/>
              </w:tabs>
              <w:jc w:val="both"/>
            </w:pPr>
            <w:r w:rsidRPr="00B92CDD">
              <w:rPr>
                <w:spacing w:val="2"/>
                <w:shd w:val="clear" w:color="auto" w:fill="FFFFFF"/>
              </w:rPr>
              <w:t xml:space="preserve">профессор </w:t>
            </w:r>
          </w:p>
        </w:tc>
      </w:tr>
      <w:tr w:rsidR="00C95431" w:rsidRPr="00004F3A" w:rsidTr="003945B9">
        <w:tc>
          <w:tcPr>
            <w:tcW w:w="4643" w:type="dxa"/>
          </w:tcPr>
          <w:p w:rsidR="00C95431" w:rsidRPr="00B92CDD" w:rsidRDefault="00C95431" w:rsidP="003945B9">
            <w:pPr>
              <w:shd w:val="clear" w:color="auto" w:fill="FFFFFF"/>
            </w:pPr>
            <w:r w:rsidRPr="00B92CDD">
              <w:t>Место работы</w:t>
            </w:r>
          </w:p>
          <w:p w:rsidR="00C95431" w:rsidRPr="00B92CDD" w:rsidRDefault="00C95431" w:rsidP="003945B9">
            <w:pPr>
              <w:tabs>
                <w:tab w:val="num" w:pos="851"/>
              </w:tabs>
              <w:jc w:val="both"/>
            </w:pPr>
          </w:p>
        </w:tc>
        <w:tc>
          <w:tcPr>
            <w:tcW w:w="4644" w:type="dxa"/>
          </w:tcPr>
          <w:p w:rsidR="00C95431" w:rsidRPr="00B92CDD" w:rsidRDefault="00C95431" w:rsidP="00C95431">
            <w:pPr>
              <w:tabs>
                <w:tab w:val="num" w:pos="851"/>
              </w:tabs>
              <w:jc w:val="both"/>
            </w:pPr>
            <w:r w:rsidRPr="00B92CDD">
              <w:rPr>
                <w:spacing w:val="2"/>
                <w:shd w:val="clear" w:color="auto" w:fill="FFFFFF"/>
              </w:rPr>
              <w:t xml:space="preserve">Высшая школа высоковольтной энергетики ИЭ </w:t>
            </w:r>
            <w:proofErr w:type="spellStart"/>
            <w:r w:rsidRPr="00B92CDD">
              <w:rPr>
                <w:spacing w:val="2"/>
                <w:shd w:val="clear" w:color="auto" w:fill="FFFFFF"/>
              </w:rPr>
              <w:t>СПбПУ</w:t>
            </w:r>
            <w:proofErr w:type="spellEnd"/>
          </w:p>
        </w:tc>
      </w:tr>
      <w:tr w:rsidR="00C95431" w:rsidRPr="00004F3A" w:rsidTr="003945B9">
        <w:tc>
          <w:tcPr>
            <w:tcW w:w="4643" w:type="dxa"/>
          </w:tcPr>
          <w:p w:rsidR="00C95431" w:rsidRPr="00004F3A" w:rsidRDefault="00C95431" w:rsidP="003945B9">
            <w:pPr>
              <w:shd w:val="clear" w:color="auto" w:fill="FFFFFF"/>
              <w:rPr>
                <w:color w:val="000000"/>
              </w:rPr>
            </w:pPr>
            <w:r w:rsidRPr="00004F3A">
              <w:rPr>
                <w:color w:val="000000"/>
              </w:rPr>
              <w:t>Почтовый адрес</w:t>
            </w:r>
          </w:p>
          <w:p w:rsidR="00C95431" w:rsidRPr="00004F3A" w:rsidRDefault="00C95431" w:rsidP="003945B9">
            <w:pPr>
              <w:tabs>
                <w:tab w:val="num" w:pos="851"/>
              </w:tabs>
              <w:jc w:val="both"/>
            </w:pPr>
          </w:p>
        </w:tc>
        <w:tc>
          <w:tcPr>
            <w:tcW w:w="4644" w:type="dxa"/>
          </w:tcPr>
          <w:p w:rsidR="00C95431" w:rsidRPr="00004F3A" w:rsidRDefault="007F3ED4" w:rsidP="007F3ED4">
            <w:pPr>
              <w:tabs>
                <w:tab w:val="num" w:pos="851"/>
              </w:tabs>
              <w:jc w:val="both"/>
            </w:pPr>
            <w:r w:rsidRPr="007F3ED4">
              <w:t>195251,</w:t>
            </w:r>
            <w:r>
              <w:t xml:space="preserve"> </w:t>
            </w:r>
            <w:r w:rsidRPr="007F3ED4">
              <w:t>Санкт-</w:t>
            </w:r>
            <w:r>
              <w:t>Петербург, Политехническая, 29</w:t>
            </w:r>
          </w:p>
        </w:tc>
      </w:tr>
      <w:tr w:rsidR="00C95431" w:rsidRPr="00004F3A" w:rsidTr="003945B9">
        <w:tc>
          <w:tcPr>
            <w:tcW w:w="4643" w:type="dxa"/>
          </w:tcPr>
          <w:p w:rsidR="00C95431" w:rsidRPr="00004F3A" w:rsidRDefault="00C95431" w:rsidP="003945B9">
            <w:pPr>
              <w:shd w:val="clear" w:color="auto" w:fill="FFFFFF"/>
              <w:rPr>
                <w:color w:val="000000"/>
              </w:rPr>
            </w:pPr>
            <w:r w:rsidRPr="00004F3A">
              <w:rPr>
                <w:color w:val="000000"/>
              </w:rPr>
              <w:t>Контактный телефон</w:t>
            </w:r>
          </w:p>
          <w:p w:rsidR="00C95431" w:rsidRPr="00004F3A" w:rsidRDefault="00C95431" w:rsidP="003945B9">
            <w:pPr>
              <w:tabs>
                <w:tab w:val="num" w:pos="851"/>
              </w:tabs>
              <w:jc w:val="both"/>
            </w:pPr>
          </w:p>
        </w:tc>
        <w:tc>
          <w:tcPr>
            <w:tcW w:w="4644" w:type="dxa"/>
          </w:tcPr>
          <w:p w:rsidR="00C95431" w:rsidRPr="00004F3A" w:rsidRDefault="00C95431" w:rsidP="00383227">
            <w:pPr>
              <w:tabs>
                <w:tab w:val="num" w:pos="851"/>
              </w:tabs>
              <w:jc w:val="both"/>
            </w:pPr>
            <w:r w:rsidRPr="00544584">
              <w:t>+7(921)</w:t>
            </w:r>
            <w:r w:rsidR="00383227" w:rsidRPr="00544584">
              <w:t>876-39-23</w:t>
            </w:r>
          </w:p>
        </w:tc>
      </w:tr>
      <w:tr w:rsidR="00C95431" w:rsidRPr="00004F3A" w:rsidTr="003945B9">
        <w:tc>
          <w:tcPr>
            <w:tcW w:w="4643" w:type="dxa"/>
          </w:tcPr>
          <w:p w:rsidR="00C95431" w:rsidRPr="00004F3A" w:rsidRDefault="00C95431" w:rsidP="003945B9">
            <w:pPr>
              <w:tabs>
                <w:tab w:val="num" w:pos="851"/>
              </w:tabs>
              <w:jc w:val="both"/>
            </w:pPr>
            <w:r w:rsidRPr="00004F3A">
              <w:rPr>
                <w:color w:val="000000"/>
              </w:rPr>
              <w:t>E-</w:t>
            </w:r>
            <w:proofErr w:type="spellStart"/>
            <w:r w:rsidRPr="00004F3A">
              <w:rPr>
                <w:color w:val="000000"/>
              </w:rPr>
              <w:t>mail</w:t>
            </w:r>
            <w:proofErr w:type="spellEnd"/>
          </w:p>
        </w:tc>
        <w:tc>
          <w:tcPr>
            <w:tcW w:w="4644" w:type="dxa"/>
          </w:tcPr>
          <w:p w:rsidR="00C95431" w:rsidRPr="00004F3A" w:rsidRDefault="007F3ED4" w:rsidP="003945B9">
            <w:pPr>
              <w:tabs>
                <w:tab w:val="num" w:pos="851"/>
              </w:tabs>
              <w:jc w:val="both"/>
              <w:rPr>
                <w:lang w:val="en-US"/>
              </w:rPr>
            </w:pPr>
            <w:r w:rsidRPr="007F3ED4">
              <w:t>titkov_vv@spbstu.ru</w:t>
            </w:r>
          </w:p>
        </w:tc>
      </w:tr>
    </w:tbl>
    <w:p w:rsidR="00C95431" w:rsidRPr="00544584" w:rsidRDefault="00C95431" w:rsidP="00B025A2">
      <w:pPr>
        <w:tabs>
          <w:tab w:val="num" w:pos="851"/>
        </w:tabs>
        <w:jc w:val="both"/>
        <w:rPr>
          <w:lang w:val="en-US"/>
        </w:rPr>
      </w:pPr>
    </w:p>
    <w:sectPr w:rsidR="00C95431" w:rsidRPr="00544584" w:rsidSect="00157EB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SOCPEUR">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Wingdings (L$)">
    <w:altName w:val="Arial"/>
    <w:panose1 w:val="00000000000000000000"/>
    <w:charset w:val="02"/>
    <w:family w:val="swiss"/>
    <w:notTrueType/>
    <w:pitch w:val="variable"/>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T418o00">
    <w:altName w:val="Times New Roman"/>
    <w:panose1 w:val="00000000000000000000"/>
    <w:charset w:val="00"/>
    <w:family w:val="roman"/>
    <w:notTrueType/>
    <w:pitch w:val="default"/>
  </w:font>
  <w:font w:name="TT41Co00">
    <w:altName w:val="Times New Roman"/>
    <w:panose1 w:val="00000000000000000000"/>
    <w:charset w:val="00"/>
    <w:family w:val="roman"/>
    <w:notTrueType/>
    <w:pitch w:val="default"/>
  </w:font>
  <w:font w:name="TT41Do00">
    <w:altName w:val="Times New Roman"/>
    <w:panose1 w:val="00000000000000000000"/>
    <w:charset w:val="00"/>
    <w:family w:val="roman"/>
    <w:notTrueType/>
    <w:pitch w:val="default"/>
  </w:font>
  <w:font w:name="TT41Bo00">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D2A08"/>
    <w:multiLevelType w:val="hybridMultilevel"/>
    <w:tmpl w:val="12FA58DC"/>
    <w:lvl w:ilvl="0" w:tplc="2D1E34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9F879E9"/>
    <w:multiLevelType w:val="hybridMultilevel"/>
    <w:tmpl w:val="4724A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272F96"/>
    <w:multiLevelType w:val="hybridMultilevel"/>
    <w:tmpl w:val="E73CA552"/>
    <w:lvl w:ilvl="0" w:tplc="EFFC59D6">
      <w:start w:val="1"/>
      <w:numFmt w:val="decimal"/>
      <w:lvlText w:val="%1."/>
      <w:lvlJc w:val="left"/>
      <w:pPr>
        <w:tabs>
          <w:tab w:val="num" w:pos="357"/>
        </w:tabs>
        <w:ind w:left="357" w:hanging="3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EB4C2C"/>
    <w:multiLevelType w:val="multilevel"/>
    <w:tmpl w:val="D5FA892A"/>
    <w:lvl w:ilvl="0">
      <w:start w:val="1"/>
      <w:numFmt w:val="decimal"/>
      <w:pStyle w:val="1"/>
      <w:lvlText w:val="%1"/>
      <w:lvlJc w:val="left"/>
      <w:pPr>
        <w:ind w:left="567" w:firstLine="0"/>
      </w:pPr>
      <w:rPr>
        <w:rFonts w:hint="default"/>
        <w:b/>
        <w:sz w:val="24"/>
        <w:szCs w:val="24"/>
      </w:rPr>
    </w:lvl>
    <w:lvl w:ilvl="1">
      <w:start w:val="1"/>
      <w:numFmt w:val="decimal"/>
      <w:pStyle w:val="2"/>
      <w:lvlText w:val="%1.%2"/>
      <w:lvlJc w:val="left"/>
      <w:pPr>
        <w:ind w:left="567" w:firstLine="0"/>
      </w:pPr>
      <w:rPr>
        <w:rFonts w:hint="default"/>
      </w:rPr>
    </w:lvl>
    <w:lvl w:ilvl="2">
      <w:start w:val="1"/>
      <w:numFmt w:val="decimal"/>
      <w:pStyle w:va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9FF662D"/>
    <w:multiLevelType w:val="hybridMultilevel"/>
    <w:tmpl w:val="F5C8810A"/>
    <w:lvl w:ilvl="0" w:tplc="FFFFFFFF">
      <w:start w:val="1"/>
      <w:numFmt w:val="bullet"/>
      <w:pStyle w:val="10"/>
      <w:lvlText w:val=""/>
      <w:lvlJc w:val="left"/>
      <w:pPr>
        <w:ind w:left="1578" w:hanging="360"/>
      </w:pPr>
      <w:rPr>
        <w:rFonts w:ascii="Symbol" w:hAnsi="Symbol" w:hint="default"/>
      </w:rPr>
    </w:lvl>
    <w:lvl w:ilvl="1" w:tplc="FFFFFFFF" w:tentative="1">
      <w:start w:val="1"/>
      <w:numFmt w:val="bullet"/>
      <w:lvlText w:val="o"/>
      <w:lvlJc w:val="left"/>
      <w:pPr>
        <w:ind w:left="2298" w:hanging="360"/>
      </w:pPr>
      <w:rPr>
        <w:rFonts w:ascii="Courier New" w:hAnsi="Courier New" w:hint="default"/>
      </w:rPr>
    </w:lvl>
    <w:lvl w:ilvl="2" w:tplc="FFFFFFFF" w:tentative="1">
      <w:start w:val="1"/>
      <w:numFmt w:val="bullet"/>
      <w:lvlText w:val=""/>
      <w:lvlJc w:val="left"/>
      <w:pPr>
        <w:ind w:left="3018" w:hanging="360"/>
      </w:pPr>
      <w:rPr>
        <w:rFonts w:ascii="Wingdings" w:hAnsi="Wingdings" w:hint="default"/>
      </w:rPr>
    </w:lvl>
    <w:lvl w:ilvl="3" w:tplc="FFFFFFFF" w:tentative="1">
      <w:start w:val="1"/>
      <w:numFmt w:val="bullet"/>
      <w:lvlText w:val=""/>
      <w:lvlJc w:val="left"/>
      <w:pPr>
        <w:ind w:left="3738" w:hanging="360"/>
      </w:pPr>
      <w:rPr>
        <w:rFonts w:ascii="Symbol" w:hAnsi="Symbol" w:hint="default"/>
      </w:rPr>
    </w:lvl>
    <w:lvl w:ilvl="4" w:tplc="FFFFFFFF" w:tentative="1">
      <w:start w:val="1"/>
      <w:numFmt w:val="bullet"/>
      <w:lvlText w:val="o"/>
      <w:lvlJc w:val="left"/>
      <w:pPr>
        <w:ind w:left="4458" w:hanging="360"/>
      </w:pPr>
      <w:rPr>
        <w:rFonts w:ascii="Courier New" w:hAnsi="Courier New" w:hint="default"/>
      </w:rPr>
    </w:lvl>
    <w:lvl w:ilvl="5" w:tplc="FFFFFFFF" w:tentative="1">
      <w:start w:val="1"/>
      <w:numFmt w:val="bullet"/>
      <w:lvlText w:val=""/>
      <w:lvlJc w:val="left"/>
      <w:pPr>
        <w:ind w:left="5178" w:hanging="360"/>
      </w:pPr>
      <w:rPr>
        <w:rFonts w:ascii="Wingdings" w:hAnsi="Wingdings" w:hint="default"/>
      </w:rPr>
    </w:lvl>
    <w:lvl w:ilvl="6" w:tplc="FFFFFFFF" w:tentative="1">
      <w:start w:val="1"/>
      <w:numFmt w:val="bullet"/>
      <w:lvlText w:val=""/>
      <w:lvlJc w:val="left"/>
      <w:pPr>
        <w:ind w:left="5898" w:hanging="360"/>
      </w:pPr>
      <w:rPr>
        <w:rFonts w:ascii="Symbol" w:hAnsi="Symbol" w:hint="default"/>
      </w:rPr>
    </w:lvl>
    <w:lvl w:ilvl="7" w:tplc="FFFFFFFF" w:tentative="1">
      <w:start w:val="1"/>
      <w:numFmt w:val="bullet"/>
      <w:lvlText w:val="o"/>
      <w:lvlJc w:val="left"/>
      <w:pPr>
        <w:ind w:left="6618" w:hanging="360"/>
      </w:pPr>
      <w:rPr>
        <w:rFonts w:ascii="Courier New" w:hAnsi="Courier New" w:hint="default"/>
      </w:rPr>
    </w:lvl>
    <w:lvl w:ilvl="8" w:tplc="FFFFFFFF" w:tentative="1">
      <w:start w:val="1"/>
      <w:numFmt w:val="bullet"/>
      <w:lvlText w:val=""/>
      <w:lvlJc w:val="left"/>
      <w:pPr>
        <w:ind w:left="7338" w:hanging="360"/>
      </w:pPr>
      <w:rPr>
        <w:rFonts w:ascii="Wingdings" w:hAnsi="Wingdings" w:hint="default"/>
      </w:rPr>
    </w:lvl>
  </w:abstractNum>
  <w:abstractNum w:abstractNumId="5" w15:restartNumberingAfterBreak="0">
    <w:nsid w:val="2A08426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71412A"/>
    <w:multiLevelType w:val="hybridMultilevel"/>
    <w:tmpl w:val="1B6097B6"/>
    <w:lvl w:ilvl="0" w:tplc="2D1E34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B980FB3"/>
    <w:multiLevelType w:val="hybridMultilevel"/>
    <w:tmpl w:val="DD80FDD6"/>
    <w:lvl w:ilvl="0" w:tplc="10C6C1A0">
      <w:start w:val="1"/>
      <w:numFmt w:val="decimal"/>
      <w:lvlText w:val="%1."/>
      <w:lvlJc w:val="left"/>
      <w:pPr>
        <w:tabs>
          <w:tab w:val="num" w:pos="717"/>
        </w:tabs>
        <w:ind w:left="717" w:hanging="360"/>
      </w:pPr>
    </w:lvl>
    <w:lvl w:ilvl="1" w:tplc="948C6208" w:tentative="1">
      <w:start w:val="1"/>
      <w:numFmt w:val="lowerLetter"/>
      <w:pStyle w:val="20"/>
      <w:lvlText w:val="%2."/>
      <w:lvlJc w:val="left"/>
      <w:pPr>
        <w:tabs>
          <w:tab w:val="num" w:pos="1437"/>
        </w:tabs>
        <w:ind w:left="1437" w:hanging="360"/>
      </w:pPr>
    </w:lvl>
    <w:lvl w:ilvl="2" w:tplc="36A26DDE" w:tentative="1">
      <w:start w:val="1"/>
      <w:numFmt w:val="lowerRoman"/>
      <w:lvlText w:val="%3."/>
      <w:lvlJc w:val="right"/>
      <w:pPr>
        <w:tabs>
          <w:tab w:val="num" w:pos="2157"/>
        </w:tabs>
        <w:ind w:left="2157" w:hanging="180"/>
      </w:pPr>
    </w:lvl>
    <w:lvl w:ilvl="3" w:tplc="734ED1DE" w:tentative="1">
      <w:start w:val="1"/>
      <w:numFmt w:val="decimal"/>
      <w:lvlText w:val="%4."/>
      <w:lvlJc w:val="left"/>
      <w:pPr>
        <w:tabs>
          <w:tab w:val="num" w:pos="2877"/>
        </w:tabs>
        <w:ind w:left="2877" w:hanging="360"/>
      </w:pPr>
    </w:lvl>
    <w:lvl w:ilvl="4" w:tplc="EF8083C4" w:tentative="1">
      <w:start w:val="1"/>
      <w:numFmt w:val="lowerLetter"/>
      <w:lvlText w:val="%5."/>
      <w:lvlJc w:val="left"/>
      <w:pPr>
        <w:tabs>
          <w:tab w:val="num" w:pos="3597"/>
        </w:tabs>
        <w:ind w:left="3597" w:hanging="360"/>
      </w:pPr>
    </w:lvl>
    <w:lvl w:ilvl="5" w:tplc="9628FF9E" w:tentative="1">
      <w:start w:val="1"/>
      <w:numFmt w:val="lowerRoman"/>
      <w:lvlText w:val="%6."/>
      <w:lvlJc w:val="right"/>
      <w:pPr>
        <w:tabs>
          <w:tab w:val="num" w:pos="4317"/>
        </w:tabs>
        <w:ind w:left="4317" w:hanging="180"/>
      </w:pPr>
    </w:lvl>
    <w:lvl w:ilvl="6" w:tplc="EFA09624" w:tentative="1">
      <w:start w:val="1"/>
      <w:numFmt w:val="decimal"/>
      <w:lvlText w:val="%7."/>
      <w:lvlJc w:val="left"/>
      <w:pPr>
        <w:tabs>
          <w:tab w:val="num" w:pos="5037"/>
        </w:tabs>
        <w:ind w:left="5037" w:hanging="360"/>
      </w:pPr>
    </w:lvl>
    <w:lvl w:ilvl="7" w:tplc="6AE6640A" w:tentative="1">
      <w:start w:val="1"/>
      <w:numFmt w:val="lowerLetter"/>
      <w:lvlText w:val="%8."/>
      <w:lvlJc w:val="left"/>
      <w:pPr>
        <w:tabs>
          <w:tab w:val="num" w:pos="5757"/>
        </w:tabs>
        <w:ind w:left="5757" w:hanging="360"/>
      </w:pPr>
    </w:lvl>
    <w:lvl w:ilvl="8" w:tplc="6B6C9068" w:tentative="1">
      <w:start w:val="1"/>
      <w:numFmt w:val="lowerRoman"/>
      <w:lvlText w:val="%9."/>
      <w:lvlJc w:val="right"/>
      <w:pPr>
        <w:tabs>
          <w:tab w:val="num" w:pos="6477"/>
        </w:tabs>
        <w:ind w:left="6477" w:hanging="180"/>
      </w:pPr>
    </w:lvl>
  </w:abstractNum>
  <w:abstractNum w:abstractNumId="8" w15:restartNumberingAfterBreak="0">
    <w:nsid w:val="32EA05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823493"/>
    <w:multiLevelType w:val="multilevel"/>
    <w:tmpl w:val="75F81076"/>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9EB3118"/>
    <w:multiLevelType w:val="hybridMultilevel"/>
    <w:tmpl w:val="3272C97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3EFC072D"/>
    <w:multiLevelType w:val="multilevel"/>
    <w:tmpl w:val="75F81076"/>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FF9662E"/>
    <w:multiLevelType w:val="hybridMultilevel"/>
    <w:tmpl w:val="B276DBC8"/>
    <w:lvl w:ilvl="0" w:tplc="B7B0731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A90097"/>
    <w:multiLevelType w:val="hybridMultilevel"/>
    <w:tmpl w:val="7CEABBB2"/>
    <w:styleLink w:val="1ai"/>
    <w:lvl w:ilvl="0" w:tplc="0419000F">
      <w:start w:val="1"/>
      <w:numFmt w:val="bullet"/>
      <w:lvlText w:val=""/>
      <w:lvlJc w:val="left"/>
      <w:pPr>
        <w:tabs>
          <w:tab w:val="num" w:pos="1287"/>
        </w:tabs>
        <w:ind w:left="1287" w:hanging="360"/>
      </w:pPr>
      <w:rPr>
        <w:rFonts w:ascii="Symbol" w:hAnsi="Symbol" w:hint="default"/>
      </w:rPr>
    </w:lvl>
    <w:lvl w:ilvl="1" w:tplc="04190019">
      <w:start w:val="1"/>
      <w:numFmt w:val="bullet"/>
      <w:lvlText w:val="o"/>
      <w:lvlJc w:val="left"/>
      <w:pPr>
        <w:tabs>
          <w:tab w:val="num" w:pos="2007"/>
        </w:tabs>
        <w:ind w:left="2007" w:hanging="360"/>
      </w:pPr>
      <w:rPr>
        <w:rFonts w:ascii="Courier New" w:hAnsi="Courier New" w:cs="Courier New" w:hint="default"/>
      </w:rPr>
    </w:lvl>
    <w:lvl w:ilvl="2" w:tplc="0419001B" w:tentative="1">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cs="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cs="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495762D7"/>
    <w:multiLevelType w:val="hybridMultilevel"/>
    <w:tmpl w:val="4FC82E7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4D7E2C09"/>
    <w:multiLevelType w:val="hybridMultilevel"/>
    <w:tmpl w:val="4B60276C"/>
    <w:lvl w:ilvl="0" w:tplc="2D1E34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4F64750C"/>
    <w:multiLevelType w:val="hybridMultilevel"/>
    <w:tmpl w:val="5B4E55A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50D4289D"/>
    <w:multiLevelType w:val="multilevel"/>
    <w:tmpl w:val="B3A0B09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2CB72F6"/>
    <w:multiLevelType w:val="multilevel"/>
    <w:tmpl w:val="0944B1BA"/>
    <w:lvl w:ilvl="0">
      <w:start w:val="1"/>
      <w:numFmt w:val="decimal"/>
      <w:pStyle w:val="11"/>
      <w:lvlText w:val="%1"/>
      <w:lvlJc w:val="left"/>
      <w:pPr>
        <w:ind w:left="1212" w:hanging="360"/>
      </w:pPr>
      <w:rPr>
        <w:rFonts w:hint="default"/>
      </w:rPr>
    </w:lvl>
    <w:lvl w:ilvl="1">
      <w:start w:val="1"/>
      <w:numFmt w:val="decimal"/>
      <w:pStyle w:val="21"/>
      <w:isLgl/>
      <w:lvlText w:val="%1.%2"/>
      <w:lvlJc w:val="left"/>
      <w:pPr>
        <w:ind w:left="1714" w:hanging="720"/>
      </w:pPr>
      <w:rPr>
        <w:rFonts w:hint="default"/>
      </w:rPr>
    </w:lvl>
    <w:lvl w:ilvl="2">
      <w:start w:val="1"/>
      <w:numFmt w:val="decimal"/>
      <w:pStyle w:val="30"/>
      <w:isLgl/>
      <w:lvlText w:val="%1.%2.%3"/>
      <w:lvlJc w:val="left"/>
      <w:pPr>
        <w:ind w:left="2292" w:hanging="720"/>
      </w:pPr>
      <w:rPr>
        <w:rFonts w:hint="default"/>
      </w:rPr>
    </w:lvl>
    <w:lvl w:ilvl="3">
      <w:start w:val="1"/>
      <w:numFmt w:val="decimal"/>
      <w:pStyle w:val="4"/>
      <w:isLgl/>
      <w:lvlText w:val="%1.%2.%3.%4"/>
      <w:lvlJc w:val="left"/>
      <w:pPr>
        <w:ind w:left="3012" w:hanging="1080"/>
      </w:pPr>
      <w:rPr>
        <w:rFonts w:hint="default"/>
      </w:rPr>
    </w:lvl>
    <w:lvl w:ilvl="4">
      <w:start w:val="1"/>
      <w:numFmt w:val="decimal"/>
      <w:isLgl/>
      <w:lvlText w:val="%1.%2.%3.%4.%5."/>
      <w:lvlJc w:val="left"/>
      <w:pPr>
        <w:ind w:left="3372" w:hanging="1080"/>
      </w:pPr>
      <w:rPr>
        <w:rFonts w:hint="default"/>
      </w:rPr>
    </w:lvl>
    <w:lvl w:ilvl="5">
      <w:start w:val="1"/>
      <w:numFmt w:val="decimal"/>
      <w:isLgl/>
      <w:lvlText w:val="%1.%2.%3.%4.%5.%6."/>
      <w:lvlJc w:val="left"/>
      <w:pPr>
        <w:ind w:left="4092" w:hanging="1440"/>
      </w:pPr>
      <w:rPr>
        <w:rFonts w:hint="default"/>
      </w:rPr>
    </w:lvl>
    <w:lvl w:ilvl="6">
      <w:start w:val="1"/>
      <w:numFmt w:val="decimal"/>
      <w:isLgl/>
      <w:lvlText w:val="%1.%2.%3.%4.%5.%6.%7."/>
      <w:lvlJc w:val="left"/>
      <w:pPr>
        <w:ind w:left="4812" w:hanging="1800"/>
      </w:pPr>
      <w:rPr>
        <w:rFonts w:hint="default"/>
      </w:rPr>
    </w:lvl>
    <w:lvl w:ilvl="7">
      <w:start w:val="1"/>
      <w:numFmt w:val="decimal"/>
      <w:isLgl/>
      <w:lvlText w:val="%1.%2.%3.%4.%5.%6.%7.%8."/>
      <w:lvlJc w:val="left"/>
      <w:pPr>
        <w:ind w:left="5172" w:hanging="1800"/>
      </w:pPr>
      <w:rPr>
        <w:rFonts w:hint="default"/>
      </w:rPr>
    </w:lvl>
    <w:lvl w:ilvl="8">
      <w:start w:val="1"/>
      <w:numFmt w:val="decimal"/>
      <w:isLgl/>
      <w:lvlText w:val="%1.%2.%3.%4.%5.%6.%7.%8.%9."/>
      <w:lvlJc w:val="left"/>
      <w:pPr>
        <w:ind w:left="5892" w:hanging="2160"/>
      </w:pPr>
      <w:rPr>
        <w:rFonts w:hint="default"/>
      </w:rPr>
    </w:lvl>
  </w:abstractNum>
  <w:abstractNum w:abstractNumId="19" w15:restartNumberingAfterBreak="0">
    <w:nsid w:val="5FD66E11"/>
    <w:multiLevelType w:val="multilevel"/>
    <w:tmpl w:val="2F7E6F4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0" w15:restartNumberingAfterBreak="0">
    <w:nsid w:val="64B37BB4"/>
    <w:multiLevelType w:val="multilevel"/>
    <w:tmpl w:val="75F81076"/>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8100921"/>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DFB78C2"/>
    <w:multiLevelType w:val="multilevel"/>
    <w:tmpl w:val="75F81076"/>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E935BBE"/>
    <w:multiLevelType w:val="hybridMultilevel"/>
    <w:tmpl w:val="4B60276C"/>
    <w:lvl w:ilvl="0" w:tplc="2D1E34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70CF7888"/>
    <w:multiLevelType w:val="hybridMultilevel"/>
    <w:tmpl w:val="825C8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313DB9"/>
    <w:multiLevelType w:val="multilevel"/>
    <w:tmpl w:val="2F7E6F4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6" w15:restartNumberingAfterBreak="0">
    <w:nsid w:val="72CE1F16"/>
    <w:multiLevelType w:val="hybridMultilevel"/>
    <w:tmpl w:val="4B60276C"/>
    <w:lvl w:ilvl="0" w:tplc="2D1E34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77AB248E"/>
    <w:multiLevelType w:val="hybridMultilevel"/>
    <w:tmpl w:val="0AEA20F4"/>
    <w:lvl w:ilvl="0" w:tplc="9252D50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8"/>
  </w:num>
  <w:num w:numId="2">
    <w:abstractNumId w:val="3"/>
  </w:num>
  <w:num w:numId="3">
    <w:abstractNumId w:val="13"/>
  </w:num>
  <w:num w:numId="4">
    <w:abstractNumId w:val="11"/>
  </w:num>
  <w:num w:numId="5">
    <w:abstractNumId w:val="4"/>
  </w:num>
  <w:num w:numId="6">
    <w:abstractNumId w:val="7"/>
  </w:num>
  <w:num w:numId="7">
    <w:abstractNumId w:val="27"/>
  </w:num>
  <w:num w:numId="8">
    <w:abstractNumId w:val="14"/>
  </w:num>
  <w:num w:numId="9">
    <w:abstractNumId w:val="10"/>
  </w:num>
  <w:num w:numId="10">
    <w:abstractNumId w:val="22"/>
  </w:num>
  <w:num w:numId="11">
    <w:abstractNumId w:val="25"/>
  </w:num>
  <w:num w:numId="12">
    <w:abstractNumId w:val="24"/>
  </w:num>
  <w:num w:numId="13">
    <w:abstractNumId w:val="16"/>
  </w:num>
  <w:num w:numId="14">
    <w:abstractNumId w:val="19"/>
  </w:num>
  <w:num w:numId="15">
    <w:abstractNumId w:val="1"/>
  </w:num>
  <w:num w:numId="16">
    <w:abstractNumId w:val="17"/>
  </w:num>
  <w:num w:numId="17">
    <w:abstractNumId w:val="9"/>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0"/>
  </w:num>
  <w:num w:numId="21">
    <w:abstractNumId w:val="0"/>
  </w:num>
  <w:num w:numId="22">
    <w:abstractNumId w:val="2"/>
  </w:num>
  <w:num w:numId="23">
    <w:abstractNumId w:val="6"/>
  </w:num>
  <w:num w:numId="24">
    <w:abstractNumId w:val="26"/>
  </w:num>
  <w:num w:numId="25">
    <w:abstractNumId w:val="23"/>
  </w:num>
  <w:num w:numId="26">
    <w:abstractNumId w:val="12"/>
  </w:num>
  <w:num w:numId="27">
    <w:abstractNumId w:val="5"/>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F32"/>
    <w:rsid w:val="00004F3A"/>
    <w:rsid w:val="00011E7F"/>
    <w:rsid w:val="00013DDB"/>
    <w:rsid w:val="00017C0E"/>
    <w:rsid w:val="00051C09"/>
    <w:rsid w:val="00052677"/>
    <w:rsid w:val="00052DBB"/>
    <w:rsid w:val="0005344B"/>
    <w:rsid w:val="00073A3E"/>
    <w:rsid w:val="000753E0"/>
    <w:rsid w:val="00081060"/>
    <w:rsid w:val="000B275D"/>
    <w:rsid w:val="000B2BA0"/>
    <w:rsid w:val="000B2F6C"/>
    <w:rsid w:val="000D7528"/>
    <w:rsid w:val="0011278B"/>
    <w:rsid w:val="001148DC"/>
    <w:rsid w:val="0014460F"/>
    <w:rsid w:val="001532A1"/>
    <w:rsid w:val="00157EB9"/>
    <w:rsid w:val="00161CE9"/>
    <w:rsid w:val="00196D55"/>
    <w:rsid w:val="001A1E63"/>
    <w:rsid w:val="00206FAF"/>
    <w:rsid w:val="0021677E"/>
    <w:rsid w:val="00216A65"/>
    <w:rsid w:val="002265FC"/>
    <w:rsid w:val="00227C94"/>
    <w:rsid w:val="00231D83"/>
    <w:rsid w:val="00243E90"/>
    <w:rsid w:val="00247F48"/>
    <w:rsid w:val="002548ED"/>
    <w:rsid w:val="002702D3"/>
    <w:rsid w:val="00277DFE"/>
    <w:rsid w:val="00287582"/>
    <w:rsid w:val="00290B30"/>
    <w:rsid w:val="0029343B"/>
    <w:rsid w:val="002A540F"/>
    <w:rsid w:val="002A6D32"/>
    <w:rsid w:val="002B1A1F"/>
    <w:rsid w:val="002C3B1F"/>
    <w:rsid w:val="002E5FC1"/>
    <w:rsid w:val="002F4954"/>
    <w:rsid w:val="00304CB7"/>
    <w:rsid w:val="00307D86"/>
    <w:rsid w:val="00314E49"/>
    <w:rsid w:val="003248A7"/>
    <w:rsid w:val="00324DEA"/>
    <w:rsid w:val="003635ED"/>
    <w:rsid w:val="00383227"/>
    <w:rsid w:val="00387DAA"/>
    <w:rsid w:val="003945B9"/>
    <w:rsid w:val="003B1FF7"/>
    <w:rsid w:val="003B3021"/>
    <w:rsid w:val="003B45EF"/>
    <w:rsid w:val="003C548F"/>
    <w:rsid w:val="003D1B1A"/>
    <w:rsid w:val="003D39ED"/>
    <w:rsid w:val="003D6B0F"/>
    <w:rsid w:val="003F085A"/>
    <w:rsid w:val="003F6D5E"/>
    <w:rsid w:val="004279C2"/>
    <w:rsid w:val="00445CA8"/>
    <w:rsid w:val="004561A7"/>
    <w:rsid w:val="00465F0A"/>
    <w:rsid w:val="00484432"/>
    <w:rsid w:val="00485566"/>
    <w:rsid w:val="00494068"/>
    <w:rsid w:val="004B196A"/>
    <w:rsid w:val="004B7554"/>
    <w:rsid w:val="004B7EED"/>
    <w:rsid w:val="00505920"/>
    <w:rsid w:val="00525B28"/>
    <w:rsid w:val="00527398"/>
    <w:rsid w:val="00536F36"/>
    <w:rsid w:val="0053745A"/>
    <w:rsid w:val="00543529"/>
    <w:rsid w:val="00544584"/>
    <w:rsid w:val="005460F9"/>
    <w:rsid w:val="005617A1"/>
    <w:rsid w:val="005848AC"/>
    <w:rsid w:val="00585346"/>
    <w:rsid w:val="00585D93"/>
    <w:rsid w:val="00587961"/>
    <w:rsid w:val="005902B0"/>
    <w:rsid w:val="00596818"/>
    <w:rsid w:val="00596F37"/>
    <w:rsid w:val="005C7DE2"/>
    <w:rsid w:val="005D6C5E"/>
    <w:rsid w:val="005E2912"/>
    <w:rsid w:val="005F18BE"/>
    <w:rsid w:val="005F3880"/>
    <w:rsid w:val="005F60CB"/>
    <w:rsid w:val="0060329A"/>
    <w:rsid w:val="00621DCC"/>
    <w:rsid w:val="00657283"/>
    <w:rsid w:val="00674A2A"/>
    <w:rsid w:val="00677B1D"/>
    <w:rsid w:val="006864D4"/>
    <w:rsid w:val="006E28D6"/>
    <w:rsid w:val="006F5B10"/>
    <w:rsid w:val="007132B1"/>
    <w:rsid w:val="00756B02"/>
    <w:rsid w:val="00765A21"/>
    <w:rsid w:val="00776FA4"/>
    <w:rsid w:val="00790683"/>
    <w:rsid w:val="00797AF3"/>
    <w:rsid w:val="007B2A64"/>
    <w:rsid w:val="007B2F35"/>
    <w:rsid w:val="007B6189"/>
    <w:rsid w:val="007B780C"/>
    <w:rsid w:val="007D5602"/>
    <w:rsid w:val="007D681A"/>
    <w:rsid w:val="007F02F2"/>
    <w:rsid w:val="007F3ED4"/>
    <w:rsid w:val="0081012D"/>
    <w:rsid w:val="008111DF"/>
    <w:rsid w:val="00827F44"/>
    <w:rsid w:val="00845B41"/>
    <w:rsid w:val="00854712"/>
    <w:rsid w:val="008A440C"/>
    <w:rsid w:val="008A6100"/>
    <w:rsid w:val="008B6AE6"/>
    <w:rsid w:val="008D7486"/>
    <w:rsid w:val="008E31D9"/>
    <w:rsid w:val="008E3F21"/>
    <w:rsid w:val="008E4CFF"/>
    <w:rsid w:val="008F06B6"/>
    <w:rsid w:val="008F6075"/>
    <w:rsid w:val="00901003"/>
    <w:rsid w:val="00912F32"/>
    <w:rsid w:val="00922096"/>
    <w:rsid w:val="00955B54"/>
    <w:rsid w:val="0097719A"/>
    <w:rsid w:val="009C7FB6"/>
    <w:rsid w:val="009E7315"/>
    <w:rsid w:val="009F4436"/>
    <w:rsid w:val="00A2209A"/>
    <w:rsid w:val="00AA65E6"/>
    <w:rsid w:val="00AF0F5E"/>
    <w:rsid w:val="00B025A2"/>
    <w:rsid w:val="00B17C41"/>
    <w:rsid w:val="00B306C7"/>
    <w:rsid w:val="00B45757"/>
    <w:rsid w:val="00B737D2"/>
    <w:rsid w:val="00B92CDD"/>
    <w:rsid w:val="00BA7312"/>
    <w:rsid w:val="00BB3F0A"/>
    <w:rsid w:val="00BC36E9"/>
    <w:rsid w:val="00BC60F6"/>
    <w:rsid w:val="00BD0F09"/>
    <w:rsid w:val="00BF1AE8"/>
    <w:rsid w:val="00BF7898"/>
    <w:rsid w:val="00C05D87"/>
    <w:rsid w:val="00C07DCC"/>
    <w:rsid w:val="00C33AB2"/>
    <w:rsid w:val="00C418BD"/>
    <w:rsid w:val="00C519A1"/>
    <w:rsid w:val="00C564D5"/>
    <w:rsid w:val="00C631BE"/>
    <w:rsid w:val="00C66173"/>
    <w:rsid w:val="00C72F1C"/>
    <w:rsid w:val="00C73581"/>
    <w:rsid w:val="00C95431"/>
    <w:rsid w:val="00C95FD5"/>
    <w:rsid w:val="00C96712"/>
    <w:rsid w:val="00CA4E05"/>
    <w:rsid w:val="00CA7AC6"/>
    <w:rsid w:val="00CB0E94"/>
    <w:rsid w:val="00CB2F0A"/>
    <w:rsid w:val="00CB6078"/>
    <w:rsid w:val="00CC25A8"/>
    <w:rsid w:val="00CD1CFC"/>
    <w:rsid w:val="00CE38AD"/>
    <w:rsid w:val="00CE6B5F"/>
    <w:rsid w:val="00D012BA"/>
    <w:rsid w:val="00D02334"/>
    <w:rsid w:val="00D45F0E"/>
    <w:rsid w:val="00D50DA4"/>
    <w:rsid w:val="00D6472F"/>
    <w:rsid w:val="00D65146"/>
    <w:rsid w:val="00D72F0A"/>
    <w:rsid w:val="00D87C57"/>
    <w:rsid w:val="00DA4247"/>
    <w:rsid w:val="00DA488C"/>
    <w:rsid w:val="00DB770E"/>
    <w:rsid w:val="00DC7E05"/>
    <w:rsid w:val="00DD7C61"/>
    <w:rsid w:val="00DE575B"/>
    <w:rsid w:val="00DF15D0"/>
    <w:rsid w:val="00DF6C45"/>
    <w:rsid w:val="00E0297F"/>
    <w:rsid w:val="00E2398D"/>
    <w:rsid w:val="00E32E1C"/>
    <w:rsid w:val="00E57699"/>
    <w:rsid w:val="00E86256"/>
    <w:rsid w:val="00EA660B"/>
    <w:rsid w:val="00EB1C0E"/>
    <w:rsid w:val="00ED3120"/>
    <w:rsid w:val="00EE2646"/>
    <w:rsid w:val="00EE53C5"/>
    <w:rsid w:val="00EE6456"/>
    <w:rsid w:val="00F24730"/>
    <w:rsid w:val="00F26C86"/>
    <w:rsid w:val="00F32F02"/>
    <w:rsid w:val="00F40691"/>
    <w:rsid w:val="00F43CA9"/>
    <w:rsid w:val="00F641DB"/>
    <w:rsid w:val="00F6551E"/>
    <w:rsid w:val="00F740BB"/>
    <w:rsid w:val="00F85AB8"/>
    <w:rsid w:val="00F91CD9"/>
    <w:rsid w:val="00F970C2"/>
    <w:rsid w:val="00FB751E"/>
    <w:rsid w:val="00FD48D4"/>
    <w:rsid w:val="00FD5C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83B9E6-5016-485F-B57A-52E1EF278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12F32"/>
    <w:pPr>
      <w:spacing w:after="0" w:line="240" w:lineRule="auto"/>
    </w:pPr>
    <w:rPr>
      <w:rFonts w:ascii="Times New Roman" w:eastAsia="Times New Roman" w:hAnsi="Times New Roman" w:cs="Times New Roman"/>
      <w:sz w:val="24"/>
      <w:szCs w:val="24"/>
      <w:lang w:eastAsia="ru-RU"/>
    </w:rPr>
  </w:style>
  <w:style w:type="paragraph" w:styleId="11">
    <w:name w:val="heading 1"/>
    <w:aliases w:val="1Заголовок 1,lvm 1,Head 1,Caaieiaie aei?ac,çàãîëîâîê 1,Заголовок биораз,OG Heading 1,????????? 1,1 Заголовок 11,1 Заголовок 1,lvm 5,lvm 1 Знак1,Head 1 Знак,SLE - Heading 1 Знак,Sean's heading 1 Знак,Заголовок 1 Знак Знак,Заголовок 11 Знак,H1"/>
    <w:basedOn w:val="a0"/>
    <w:next w:val="a1"/>
    <w:link w:val="12"/>
    <w:qFormat/>
    <w:rsid w:val="00912F32"/>
    <w:pPr>
      <w:numPr>
        <w:numId w:val="1"/>
      </w:numPr>
      <w:spacing w:before="100" w:after="100"/>
      <w:jc w:val="both"/>
      <w:outlineLvl w:val="0"/>
    </w:pPr>
    <w:rPr>
      <w:rFonts w:eastAsia="Calibri"/>
      <w:b/>
      <w:szCs w:val="22"/>
      <w:lang w:eastAsia="en-US"/>
    </w:rPr>
  </w:style>
  <w:style w:type="paragraph" w:styleId="21">
    <w:name w:val="heading 2"/>
    <w:aliases w:val="Tech Spec Heading,h2,OG Heading 2,Загол2,lvm 2,lv 2,Заголовок 2 Зназаголовок2,SLE - Heading,CPR Heading 2,EAC_Heading 2,Heading 2 Char1,Heading 2 Char Char,Heading 2 Char1 Char Char,Heading 2 Char Char Char Char,Заг 2,Tech Spec Heading Char"/>
    <w:basedOn w:val="a0"/>
    <w:next w:val="a1"/>
    <w:link w:val="22"/>
    <w:unhideWhenUsed/>
    <w:qFormat/>
    <w:rsid w:val="00912F32"/>
    <w:pPr>
      <w:numPr>
        <w:ilvl w:val="1"/>
        <w:numId w:val="1"/>
      </w:numPr>
      <w:spacing w:before="100" w:after="100"/>
      <w:jc w:val="both"/>
      <w:outlineLvl w:val="1"/>
    </w:pPr>
    <w:rPr>
      <w:rFonts w:eastAsia="Calibri"/>
      <w:b/>
      <w:szCs w:val="22"/>
      <w:lang w:eastAsia="en-US"/>
    </w:rPr>
  </w:style>
  <w:style w:type="paragraph" w:styleId="30">
    <w:name w:val="heading 3"/>
    <w:aliases w:val="Заголовок 3 Знак1,OG Heading 3,Заг 3"/>
    <w:basedOn w:val="a0"/>
    <w:next w:val="a1"/>
    <w:link w:val="31"/>
    <w:unhideWhenUsed/>
    <w:qFormat/>
    <w:rsid w:val="00912F32"/>
    <w:pPr>
      <w:numPr>
        <w:ilvl w:val="2"/>
        <w:numId w:val="1"/>
      </w:numPr>
      <w:spacing w:before="100" w:after="40"/>
      <w:jc w:val="both"/>
      <w:outlineLvl w:val="2"/>
    </w:pPr>
    <w:rPr>
      <w:rFonts w:eastAsia="Calibri"/>
      <w:b/>
      <w:szCs w:val="22"/>
      <w:lang w:eastAsia="en-US"/>
    </w:rPr>
  </w:style>
  <w:style w:type="paragraph" w:styleId="4">
    <w:name w:val="heading 4"/>
    <w:aliases w:val="Otsikko a4,OG Heading 4,Заг,Схем,Схемы,EAC_Heading 4,Заг. Схем,Заг. Схемы,Заг 4"/>
    <w:basedOn w:val="a0"/>
    <w:next w:val="a1"/>
    <w:link w:val="40"/>
    <w:unhideWhenUsed/>
    <w:qFormat/>
    <w:rsid w:val="00912F32"/>
    <w:pPr>
      <w:numPr>
        <w:ilvl w:val="3"/>
        <w:numId w:val="1"/>
      </w:numPr>
      <w:jc w:val="both"/>
      <w:outlineLvl w:val="3"/>
    </w:pPr>
    <w:rPr>
      <w:rFonts w:eastAsia="Calibri"/>
      <w:b/>
      <w:szCs w:val="22"/>
      <w:lang w:eastAsia="en-US"/>
    </w:rPr>
  </w:style>
  <w:style w:type="paragraph" w:styleId="5">
    <w:name w:val="heading 5"/>
    <w:aliases w:val="OG Appendix"/>
    <w:basedOn w:val="a"/>
    <w:next w:val="a"/>
    <w:link w:val="50"/>
    <w:qFormat/>
    <w:rsid w:val="00912F32"/>
    <w:pPr>
      <w:keepNext/>
      <w:spacing w:before="120" w:line="360" w:lineRule="auto"/>
      <w:ind w:left="284" w:right="284" w:firstLine="851"/>
      <w:jc w:val="center"/>
      <w:outlineLvl w:val="4"/>
    </w:pPr>
    <w:rPr>
      <w:szCs w:val="20"/>
    </w:rPr>
  </w:style>
  <w:style w:type="paragraph" w:styleId="6">
    <w:name w:val="heading 6"/>
    <w:aliases w:val="OG Distribution,NOT FOR USE (6),Italic,Bold heading"/>
    <w:basedOn w:val="a"/>
    <w:next w:val="a"/>
    <w:link w:val="60"/>
    <w:qFormat/>
    <w:rsid w:val="00912F32"/>
    <w:pPr>
      <w:keepNext/>
      <w:widowControl w:val="0"/>
      <w:spacing w:line="360" w:lineRule="auto"/>
      <w:ind w:left="284" w:right="284" w:firstLine="851"/>
      <w:jc w:val="center"/>
      <w:outlineLvl w:val="5"/>
    </w:pPr>
    <w:rPr>
      <w:rFonts w:ascii="Arial" w:hAnsi="Arial"/>
      <w:b/>
      <w:bCs/>
      <w:sz w:val="22"/>
      <w:szCs w:val="20"/>
      <w:lang w:val="en-US" w:eastAsia="en-US"/>
    </w:rPr>
  </w:style>
  <w:style w:type="paragraph" w:styleId="7">
    <w:name w:val="heading 7"/>
    <w:basedOn w:val="a"/>
    <w:next w:val="a"/>
    <w:link w:val="70"/>
    <w:qFormat/>
    <w:rsid w:val="00912F32"/>
    <w:pPr>
      <w:spacing w:before="240" w:after="60"/>
      <w:outlineLvl w:val="6"/>
    </w:pPr>
  </w:style>
  <w:style w:type="paragraph" w:styleId="8">
    <w:name w:val="heading 8"/>
    <w:basedOn w:val="a"/>
    <w:next w:val="a"/>
    <w:link w:val="80"/>
    <w:qFormat/>
    <w:rsid w:val="00912F32"/>
    <w:pPr>
      <w:keepNext/>
      <w:spacing w:line="360" w:lineRule="auto"/>
      <w:ind w:left="284" w:right="284" w:firstLine="851"/>
      <w:jc w:val="center"/>
      <w:outlineLvl w:val="7"/>
    </w:pPr>
    <w:rPr>
      <w:b/>
      <w:bCs/>
    </w:rPr>
  </w:style>
  <w:style w:type="paragraph" w:styleId="9">
    <w:name w:val="heading 9"/>
    <w:basedOn w:val="a"/>
    <w:next w:val="a"/>
    <w:link w:val="90"/>
    <w:qFormat/>
    <w:rsid w:val="00912F32"/>
    <w:pPr>
      <w:keepNext/>
      <w:spacing w:line="360" w:lineRule="auto"/>
      <w:ind w:left="180" w:right="229" w:firstLine="540"/>
      <w:jc w:val="center"/>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1Заголовок 1 Знак1,lvm 1 Знак2,Head 1 Знак2,Caaieiaie aei?ac Знак1,çàãîëîâîê 1 Знак1,Заголовок биораз Знак1,OG Heading 1 Знак1,????????? 1 Знак1,1 Заголовок 11 Знак1,1 Заголовок 1 Знак1,lvm 5 Знак1,lvm 1 Знак1 Знак1,Head 1 Знак Знак1"/>
    <w:basedOn w:val="a2"/>
    <w:link w:val="11"/>
    <w:rsid w:val="00912F32"/>
    <w:rPr>
      <w:rFonts w:ascii="Times New Roman" w:eastAsia="Calibri" w:hAnsi="Times New Roman" w:cs="Times New Roman"/>
      <w:b/>
      <w:sz w:val="24"/>
    </w:rPr>
  </w:style>
  <w:style w:type="character" w:customStyle="1" w:styleId="22">
    <w:name w:val="Заголовок 2 Знак"/>
    <w:aliases w:val="Tech Spec Heading Знак,h2 Знак,OG Heading 2 Знак,Загол2 Знак,lvm 2 Знак,lv 2 Знак,Заголовок 2 Зназаголовок2 Знак,SLE - Heading Знак,CPR Heading 2 Знак,EAC_Heading 2 Знак,Heading 2 Char1 Знак,Heading 2 Char Char Знак,Заг 2 Знак"/>
    <w:basedOn w:val="a2"/>
    <w:link w:val="21"/>
    <w:rsid w:val="00912F32"/>
    <w:rPr>
      <w:rFonts w:ascii="Times New Roman" w:eastAsia="Calibri" w:hAnsi="Times New Roman" w:cs="Times New Roman"/>
      <w:b/>
      <w:sz w:val="24"/>
    </w:rPr>
  </w:style>
  <w:style w:type="character" w:customStyle="1" w:styleId="31">
    <w:name w:val="Заголовок 3 Знак"/>
    <w:aliases w:val="Заголовок 3 Знак1 Знак,OG Heading 3 Знак,Заг 3 Знак"/>
    <w:basedOn w:val="a2"/>
    <w:link w:val="30"/>
    <w:rsid w:val="00912F32"/>
    <w:rPr>
      <w:rFonts w:ascii="Times New Roman" w:eastAsia="Calibri" w:hAnsi="Times New Roman" w:cs="Times New Roman"/>
      <w:b/>
      <w:sz w:val="24"/>
    </w:rPr>
  </w:style>
  <w:style w:type="character" w:customStyle="1" w:styleId="40">
    <w:name w:val="Заголовок 4 Знак"/>
    <w:aliases w:val="Otsikko a4 Знак,OG Heading 4 Знак,Заг Знак,Схем Знак,Схемы Знак,EAC_Heading 4 Знак,Заг. Схем Знак,Заг. Схемы Знак,Заг 4 Знак"/>
    <w:basedOn w:val="a2"/>
    <w:link w:val="4"/>
    <w:rsid w:val="00912F32"/>
    <w:rPr>
      <w:rFonts w:ascii="Times New Roman" w:eastAsia="Calibri" w:hAnsi="Times New Roman" w:cs="Times New Roman"/>
      <w:b/>
      <w:sz w:val="24"/>
    </w:rPr>
  </w:style>
  <w:style w:type="character" w:customStyle="1" w:styleId="50">
    <w:name w:val="Заголовок 5 Знак"/>
    <w:aliases w:val="OG Appendix Знак"/>
    <w:basedOn w:val="a2"/>
    <w:link w:val="5"/>
    <w:rsid w:val="00912F32"/>
    <w:rPr>
      <w:rFonts w:ascii="Times New Roman" w:eastAsia="Times New Roman" w:hAnsi="Times New Roman" w:cs="Times New Roman"/>
      <w:sz w:val="24"/>
      <w:szCs w:val="20"/>
      <w:lang w:eastAsia="ru-RU"/>
    </w:rPr>
  </w:style>
  <w:style w:type="character" w:customStyle="1" w:styleId="60">
    <w:name w:val="Заголовок 6 Знак"/>
    <w:aliases w:val="OG Distribution Знак,NOT FOR USE (6) Знак,Italic Знак,Bold heading Знак"/>
    <w:basedOn w:val="a2"/>
    <w:link w:val="6"/>
    <w:rsid w:val="00912F32"/>
    <w:rPr>
      <w:rFonts w:ascii="Arial" w:eastAsia="Times New Roman" w:hAnsi="Arial" w:cs="Times New Roman"/>
      <w:b/>
      <w:bCs/>
      <w:szCs w:val="20"/>
      <w:lang w:val="en-US"/>
    </w:rPr>
  </w:style>
  <w:style w:type="character" w:customStyle="1" w:styleId="70">
    <w:name w:val="Заголовок 7 Знак"/>
    <w:basedOn w:val="a2"/>
    <w:link w:val="7"/>
    <w:rsid w:val="00912F32"/>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12F32"/>
    <w:rPr>
      <w:rFonts w:ascii="Times New Roman" w:eastAsia="Times New Roman" w:hAnsi="Times New Roman" w:cs="Times New Roman"/>
      <w:b/>
      <w:bCs/>
      <w:sz w:val="24"/>
      <w:szCs w:val="24"/>
      <w:lang w:eastAsia="ru-RU"/>
    </w:rPr>
  </w:style>
  <w:style w:type="character" w:customStyle="1" w:styleId="90">
    <w:name w:val="Заголовок 9 Знак"/>
    <w:basedOn w:val="a2"/>
    <w:link w:val="9"/>
    <w:rsid w:val="00912F32"/>
    <w:rPr>
      <w:rFonts w:ascii="Times New Roman" w:eastAsia="Times New Roman" w:hAnsi="Times New Roman" w:cs="Times New Roman"/>
      <w:sz w:val="28"/>
      <w:szCs w:val="24"/>
      <w:lang w:eastAsia="ru-RU"/>
    </w:rPr>
  </w:style>
  <w:style w:type="paragraph" w:styleId="a0">
    <w:name w:val="List Paragraph"/>
    <w:basedOn w:val="a"/>
    <w:link w:val="a5"/>
    <w:uiPriority w:val="34"/>
    <w:qFormat/>
    <w:rsid w:val="00912F32"/>
    <w:pPr>
      <w:ind w:left="720"/>
      <w:contextualSpacing/>
    </w:pPr>
  </w:style>
  <w:style w:type="character" w:customStyle="1" w:styleId="a5">
    <w:name w:val="Абзац списка Знак"/>
    <w:link w:val="a0"/>
    <w:uiPriority w:val="34"/>
    <w:locked/>
    <w:rsid w:val="00912F32"/>
    <w:rPr>
      <w:rFonts w:ascii="Times New Roman" w:eastAsia="Times New Roman" w:hAnsi="Times New Roman" w:cs="Times New Roman"/>
      <w:sz w:val="24"/>
      <w:szCs w:val="24"/>
      <w:lang w:eastAsia="ru-RU"/>
    </w:rPr>
  </w:style>
  <w:style w:type="paragraph" w:styleId="a1">
    <w:name w:val="No Spacing"/>
    <w:aliases w:val="ТексТ,Без интервала1,для проектов"/>
    <w:link w:val="a6"/>
    <w:uiPriority w:val="1"/>
    <w:qFormat/>
    <w:rsid w:val="00912F32"/>
    <w:pPr>
      <w:spacing w:after="0" w:line="360" w:lineRule="auto"/>
      <w:ind w:left="142" w:firstLine="709"/>
      <w:jc w:val="both"/>
    </w:pPr>
    <w:rPr>
      <w:rFonts w:ascii="Times New Roman" w:eastAsia="Calibri" w:hAnsi="Times New Roman" w:cs="Times New Roman"/>
      <w:sz w:val="24"/>
    </w:rPr>
  </w:style>
  <w:style w:type="character" w:customStyle="1" w:styleId="a6">
    <w:name w:val="Без интервала Знак"/>
    <w:aliases w:val="ТексТ Знак,Без интервала1 Знак,для проектов Знак"/>
    <w:link w:val="a1"/>
    <w:uiPriority w:val="1"/>
    <w:rsid w:val="00912F32"/>
    <w:rPr>
      <w:rFonts w:ascii="Times New Roman" w:eastAsia="Calibri" w:hAnsi="Times New Roman" w:cs="Times New Roman"/>
      <w:sz w:val="24"/>
    </w:rPr>
  </w:style>
  <w:style w:type="paragraph" w:styleId="a7">
    <w:name w:val="header"/>
    <w:aliases w:val="??????? ??????????,Aa?oiee eieiioeooe,Titul,Heder"/>
    <w:basedOn w:val="a"/>
    <w:link w:val="a8"/>
    <w:uiPriority w:val="99"/>
    <w:rsid w:val="00912F32"/>
    <w:pPr>
      <w:tabs>
        <w:tab w:val="center" w:pos="4677"/>
        <w:tab w:val="right" w:pos="9355"/>
      </w:tabs>
    </w:pPr>
  </w:style>
  <w:style w:type="character" w:customStyle="1" w:styleId="a8">
    <w:name w:val="Верхний колонтитул Знак"/>
    <w:aliases w:val="??????? ?????????? Знак,Aa?oiee eieiioeooe Знак,Titul Знак,Heder Знак"/>
    <w:basedOn w:val="a2"/>
    <w:link w:val="a7"/>
    <w:uiPriority w:val="99"/>
    <w:rsid w:val="00912F32"/>
    <w:rPr>
      <w:rFonts w:ascii="Times New Roman" w:eastAsia="Times New Roman" w:hAnsi="Times New Roman" w:cs="Times New Roman"/>
      <w:sz w:val="24"/>
      <w:szCs w:val="24"/>
      <w:lang w:eastAsia="ru-RU"/>
    </w:rPr>
  </w:style>
  <w:style w:type="paragraph" w:styleId="a9">
    <w:name w:val="footer"/>
    <w:basedOn w:val="a"/>
    <w:link w:val="aa"/>
    <w:uiPriority w:val="99"/>
    <w:rsid w:val="00912F32"/>
    <w:pPr>
      <w:tabs>
        <w:tab w:val="center" w:pos="4677"/>
        <w:tab w:val="right" w:pos="9355"/>
      </w:tabs>
    </w:pPr>
  </w:style>
  <w:style w:type="character" w:customStyle="1" w:styleId="aa">
    <w:name w:val="Нижний колонтитул Знак"/>
    <w:basedOn w:val="a2"/>
    <w:link w:val="a9"/>
    <w:uiPriority w:val="99"/>
    <w:rsid w:val="00912F32"/>
    <w:rPr>
      <w:rFonts w:ascii="Times New Roman" w:eastAsia="Times New Roman" w:hAnsi="Times New Roman" w:cs="Times New Roman"/>
      <w:sz w:val="24"/>
      <w:szCs w:val="24"/>
      <w:lang w:eastAsia="ru-RU"/>
    </w:rPr>
  </w:style>
  <w:style w:type="paragraph" w:customStyle="1" w:styleId="ab">
    <w:name w:val="Чертежный"/>
    <w:rsid w:val="00912F32"/>
    <w:pPr>
      <w:spacing w:after="0" w:line="240" w:lineRule="auto"/>
      <w:jc w:val="both"/>
    </w:pPr>
    <w:rPr>
      <w:rFonts w:ascii="ISOCPEUR" w:eastAsia="Times New Roman" w:hAnsi="ISOCPEUR" w:cs="Times New Roman"/>
      <w:i/>
      <w:sz w:val="28"/>
      <w:szCs w:val="20"/>
      <w:lang w:val="uk-UA" w:eastAsia="ru-RU"/>
    </w:rPr>
  </w:style>
  <w:style w:type="paragraph" w:customStyle="1" w:styleId="number">
    <w:name w:val="number"/>
    <w:rsid w:val="00912F32"/>
    <w:pPr>
      <w:spacing w:after="0" w:line="240" w:lineRule="auto"/>
      <w:jc w:val="center"/>
    </w:pPr>
    <w:rPr>
      <w:rFonts w:ascii="Arial" w:eastAsia="Times New Roman" w:hAnsi="Arial" w:cs="Times New Roman"/>
      <w:noProof/>
      <w:sz w:val="24"/>
      <w:szCs w:val="20"/>
      <w:lang w:val="en-US"/>
    </w:rPr>
  </w:style>
  <w:style w:type="character" w:styleId="ac">
    <w:name w:val="page number"/>
    <w:basedOn w:val="a2"/>
    <w:rsid w:val="00912F32"/>
  </w:style>
  <w:style w:type="paragraph" w:styleId="ad">
    <w:name w:val="Balloon Text"/>
    <w:basedOn w:val="a"/>
    <w:link w:val="ae"/>
    <w:uiPriority w:val="99"/>
    <w:semiHidden/>
    <w:rsid w:val="00912F32"/>
    <w:rPr>
      <w:rFonts w:ascii="Tahoma" w:hAnsi="Tahoma"/>
      <w:sz w:val="16"/>
      <w:szCs w:val="16"/>
    </w:rPr>
  </w:style>
  <w:style w:type="character" w:customStyle="1" w:styleId="ae">
    <w:name w:val="Текст выноски Знак"/>
    <w:basedOn w:val="a2"/>
    <w:link w:val="ad"/>
    <w:uiPriority w:val="99"/>
    <w:semiHidden/>
    <w:rsid w:val="00912F32"/>
    <w:rPr>
      <w:rFonts w:ascii="Tahoma" w:eastAsia="Times New Roman" w:hAnsi="Tahoma" w:cs="Times New Roman"/>
      <w:sz w:val="16"/>
      <w:szCs w:val="16"/>
      <w:lang w:eastAsia="ru-RU"/>
    </w:rPr>
  </w:style>
  <w:style w:type="table" w:styleId="af">
    <w:name w:val="Table Grid"/>
    <w:basedOn w:val="a3"/>
    <w:uiPriority w:val="59"/>
    <w:rsid w:val="00912F3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aption"/>
    <w:aliases w:val="Название объекта_рисунок"/>
    <w:basedOn w:val="a"/>
    <w:next w:val="a"/>
    <w:qFormat/>
    <w:rsid w:val="00912F32"/>
    <w:pPr>
      <w:jc w:val="center"/>
    </w:pPr>
    <w:rPr>
      <w:b/>
      <w:bCs/>
      <w:sz w:val="28"/>
      <w:szCs w:val="10"/>
      <w:lang w:val="en-US"/>
    </w:rPr>
  </w:style>
  <w:style w:type="paragraph" w:styleId="23">
    <w:name w:val="Body Text 2"/>
    <w:basedOn w:val="a"/>
    <w:link w:val="24"/>
    <w:rsid w:val="00912F32"/>
    <w:pPr>
      <w:jc w:val="both"/>
    </w:pPr>
    <w:rPr>
      <w:sz w:val="28"/>
    </w:rPr>
  </w:style>
  <w:style w:type="character" w:customStyle="1" w:styleId="24">
    <w:name w:val="Основной текст 2 Знак"/>
    <w:basedOn w:val="a2"/>
    <w:link w:val="23"/>
    <w:rsid w:val="00912F32"/>
    <w:rPr>
      <w:rFonts w:ascii="Times New Roman" w:eastAsia="Times New Roman" w:hAnsi="Times New Roman" w:cs="Times New Roman"/>
      <w:sz w:val="28"/>
      <w:szCs w:val="24"/>
      <w:lang w:eastAsia="ru-RU"/>
    </w:rPr>
  </w:style>
  <w:style w:type="paragraph" w:styleId="af1">
    <w:name w:val="Body Text Indent"/>
    <w:aliases w:val="Основной текст с отступом Знак1, Знак1 Знак1, Знак2 Знак,Знак1 Знак1,Знак1 Знак,Знак2 Знак,Основной текст с отступом Знак1 Знак Знак, Знак1 Знак1 Знак Знак, Знак2 Знак Знак Знак,Основной текст с отступом Знак1 Знак1 Знак, Знак1"/>
    <w:basedOn w:val="a"/>
    <w:link w:val="af2"/>
    <w:rsid w:val="00912F32"/>
    <w:pPr>
      <w:spacing w:after="120"/>
      <w:ind w:left="283"/>
    </w:pPr>
  </w:style>
  <w:style w:type="character" w:customStyle="1" w:styleId="af2">
    <w:name w:val="Основной текст с отступом Знак"/>
    <w:aliases w:val="Основной текст с отступом Знак1 Знак, Знак1 Знак1 Знак, Знак2 Знак Знак,Знак1 Знак1 Знак,Знак1 Знак Знак,Знак2 Знак Знак,Основной текст с отступом Знак1 Знак Знак Знак, Знак1 Знак1 Знак Знак Знак, Знак2 Знак Знак Знак Знак"/>
    <w:basedOn w:val="a2"/>
    <w:link w:val="af1"/>
    <w:rsid w:val="00912F32"/>
    <w:rPr>
      <w:rFonts w:ascii="Times New Roman" w:eastAsia="Times New Roman" w:hAnsi="Times New Roman" w:cs="Times New Roman"/>
      <w:sz w:val="24"/>
      <w:szCs w:val="24"/>
      <w:lang w:eastAsia="ru-RU"/>
    </w:rPr>
  </w:style>
  <w:style w:type="paragraph" w:styleId="af3">
    <w:name w:val="Body Text"/>
    <w:aliases w:val="Основной текст Знак Char Char,Основной текст Знак Char Char Char Char,Основной текст Знак Char Char Char Char Char,Основной текст Знак Знак Знак,Основной текст Знак Знак,Основной текст Знак1 Знак,Основной текст Знак1,Elina leipäteksti,Tex"/>
    <w:basedOn w:val="a"/>
    <w:link w:val="af4"/>
    <w:qFormat/>
    <w:rsid w:val="00912F32"/>
    <w:pPr>
      <w:spacing w:after="120"/>
    </w:pPr>
  </w:style>
  <w:style w:type="character" w:customStyle="1" w:styleId="af4">
    <w:name w:val="Основной текст Знак"/>
    <w:aliases w:val="Основной текст Знак Char Char Знак,Основной текст Знак Char Char Char Char Знак,Основной текст Знак Char Char Char Char Char Знак,Основной текст Знак Знак Знак Знак,Основной текст Знак Знак Знак1,Основной текст Знак1 Знак Знак"/>
    <w:basedOn w:val="a2"/>
    <w:link w:val="af3"/>
    <w:rsid w:val="00912F32"/>
    <w:rPr>
      <w:rFonts w:ascii="Times New Roman" w:eastAsia="Times New Roman" w:hAnsi="Times New Roman" w:cs="Times New Roman"/>
      <w:sz w:val="24"/>
      <w:szCs w:val="24"/>
      <w:lang w:eastAsia="ru-RU"/>
    </w:rPr>
  </w:style>
  <w:style w:type="paragraph" w:customStyle="1" w:styleId="af5">
    <w:name w:val="Текст таблицы"/>
    <w:basedOn w:val="a"/>
    <w:rsid w:val="00912F32"/>
    <w:pPr>
      <w:spacing w:line="360" w:lineRule="auto"/>
      <w:ind w:left="284" w:right="284"/>
      <w:jc w:val="center"/>
    </w:pPr>
    <w:rPr>
      <w:szCs w:val="20"/>
    </w:rPr>
  </w:style>
  <w:style w:type="paragraph" w:customStyle="1" w:styleId="af6">
    <w:name w:val="Заголовок таблицы"/>
    <w:basedOn w:val="a"/>
    <w:rsid w:val="00912F32"/>
    <w:pPr>
      <w:spacing w:line="360" w:lineRule="auto"/>
      <w:ind w:left="284" w:right="284"/>
      <w:jc w:val="center"/>
    </w:pPr>
    <w:rPr>
      <w:lang w:eastAsia="en-US"/>
    </w:rPr>
  </w:style>
  <w:style w:type="paragraph" w:customStyle="1" w:styleId="af7">
    <w:name w:val="Текст рамки"/>
    <w:rsid w:val="00912F32"/>
    <w:pPr>
      <w:spacing w:after="0" w:line="240" w:lineRule="auto"/>
    </w:pPr>
    <w:rPr>
      <w:rFonts w:ascii="Times New Roman" w:eastAsia="Times New Roman" w:hAnsi="Times New Roman" w:cs="Times New Roman"/>
      <w:sz w:val="24"/>
      <w:szCs w:val="24"/>
      <w:lang w:eastAsia="ru-RU"/>
    </w:rPr>
  </w:style>
  <w:style w:type="paragraph" w:customStyle="1" w:styleId="af8">
    <w:name w:val="Номер рамки"/>
    <w:rsid w:val="00912F32"/>
    <w:pPr>
      <w:spacing w:after="0" w:line="240" w:lineRule="auto"/>
      <w:jc w:val="center"/>
    </w:pPr>
    <w:rPr>
      <w:rFonts w:ascii="Times New Roman" w:eastAsia="Times New Roman" w:hAnsi="Times New Roman" w:cs="Times New Roman"/>
      <w:sz w:val="52"/>
      <w:szCs w:val="24"/>
      <w:lang w:val="en-US" w:eastAsia="ru-RU"/>
    </w:rPr>
  </w:style>
  <w:style w:type="paragraph" w:customStyle="1" w:styleId="13">
    <w:name w:val="Текст рамки 1 Знак"/>
    <w:rsid w:val="00912F32"/>
    <w:pPr>
      <w:spacing w:after="0" w:line="240" w:lineRule="auto"/>
    </w:pPr>
    <w:rPr>
      <w:rFonts w:ascii="Times New Roman" w:eastAsia="Times New Roman" w:hAnsi="Times New Roman" w:cs="Times New Roman"/>
      <w:sz w:val="24"/>
      <w:szCs w:val="24"/>
      <w:lang w:eastAsia="ru-RU"/>
    </w:rPr>
  </w:style>
  <w:style w:type="character" w:customStyle="1" w:styleId="14">
    <w:name w:val="Текст рамки 1 Знак Знак"/>
    <w:rsid w:val="00912F32"/>
    <w:rPr>
      <w:sz w:val="24"/>
      <w:szCs w:val="24"/>
      <w:lang w:val="ru-RU" w:eastAsia="ru-RU" w:bidi="ar-SA"/>
    </w:rPr>
  </w:style>
  <w:style w:type="paragraph" w:customStyle="1" w:styleId="2005">
    <w:name w:val="Стиль ноябрь 2005"/>
    <w:basedOn w:val="a"/>
    <w:rsid w:val="00912F32"/>
    <w:pPr>
      <w:spacing w:line="360" w:lineRule="auto"/>
      <w:ind w:left="284" w:right="284" w:firstLine="851"/>
      <w:jc w:val="both"/>
    </w:pPr>
  </w:style>
  <w:style w:type="paragraph" w:styleId="af9">
    <w:name w:val="Plain Text"/>
    <w:basedOn w:val="a"/>
    <w:link w:val="afa"/>
    <w:rsid w:val="00912F32"/>
    <w:pPr>
      <w:spacing w:line="360" w:lineRule="auto"/>
    </w:pPr>
    <w:rPr>
      <w:rFonts w:ascii="Courier New" w:hAnsi="Courier New"/>
      <w:sz w:val="20"/>
      <w:szCs w:val="20"/>
    </w:rPr>
  </w:style>
  <w:style w:type="character" w:customStyle="1" w:styleId="afa">
    <w:name w:val="Текст Знак"/>
    <w:basedOn w:val="a2"/>
    <w:link w:val="af9"/>
    <w:rsid w:val="00912F32"/>
    <w:rPr>
      <w:rFonts w:ascii="Courier New" w:eastAsia="Times New Roman" w:hAnsi="Courier New" w:cs="Times New Roman"/>
      <w:sz w:val="20"/>
      <w:szCs w:val="20"/>
      <w:lang w:eastAsia="ru-RU"/>
    </w:rPr>
  </w:style>
  <w:style w:type="paragraph" w:customStyle="1" w:styleId="25">
    <w:name w:val="Стиль Заголовок 2 + не полужирный"/>
    <w:basedOn w:val="21"/>
    <w:rsid w:val="00912F32"/>
    <w:pPr>
      <w:numPr>
        <w:ilvl w:val="0"/>
        <w:numId w:val="0"/>
      </w:numPr>
      <w:tabs>
        <w:tab w:val="num" w:pos="576"/>
      </w:tabs>
      <w:suppressAutoHyphens/>
      <w:spacing w:before="480" w:line="360" w:lineRule="auto"/>
      <w:ind w:left="576" w:hanging="576"/>
    </w:pPr>
    <w:rPr>
      <w:rFonts w:cs="Arial"/>
      <w:bCs/>
      <w:caps/>
      <w:szCs w:val="20"/>
    </w:rPr>
  </w:style>
  <w:style w:type="paragraph" w:styleId="32">
    <w:name w:val="Body Text Indent 3"/>
    <w:basedOn w:val="a"/>
    <w:link w:val="33"/>
    <w:rsid w:val="00912F32"/>
    <w:pPr>
      <w:spacing w:line="360" w:lineRule="auto"/>
      <w:ind w:firstLine="709"/>
    </w:pPr>
  </w:style>
  <w:style w:type="character" w:customStyle="1" w:styleId="33">
    <w:name w:val="Основной текст с отступом 3 Знак"/>
    <w:basedOn w:val="a2"/>
    <w:link w:val="32"/>
    <w:rsid w:val="00912F32"/>
    <w:rPr>
      <w:rFonts w:ascii="Times New Roman" w:eastAsia="Times New Roman" w:hAnsi="Times New Roman" w:cs="Times New Roman"/>
      <w:sz w:val="24"/>
      <w:szCs w:val="24"/>
      <w:lang w:eastAsia="ru-RU"/>
    </w:rPr>
  </w:style>
  <w:style w:type="character" w:styleId="afb">
    <w:name w:val="Hyperlink"/>
    <w:uiPriority w:val="99"/>
    <w:rsid w:val="00912F32"/>
    <w:rPr>
      <w:color w:val="0000FF"/>
      <w:u w:val="single"/>
    </w:rPr>
  </w:style>
  <w:style w:type="paragraph" w:styleId="26">
    <w:name w:val="Body Text Indent 2"/>
    <w:basedOn w:val="a"/>
    <w:link w:val="27"/>
    <w:rsid w:val="00912F32"/>
    <w:pPr>
      <w:spacing w:line="360" w:lineRule="auto"/>
      <w:ind w:firstLine="709"/>
      <w:jc w:val="both"/>
    </w:pPr>
  </w:style>
  <w:style w:type="character" w:customStyle="1" w:styleId="27">
    <w:name w:val="Основной текст с отступом 2 Знак"/>
    <w:basedOn w:val="a2"/>
    <w:link w:val="26"/>
    <w:rsid w:val="00912F32"/>
    <w:rPr>
      <w:rFonts w:ascii="Times New Roman" w:eastAsia="Times New Roman" w:hAnsi="Times New Roman" w:cs="Times New Roman"/>
      <w:sz w:val="24"/>
      <w:szCs w:val="24"/>
      <w:lang w:eastAsia="ru-RU"/>
    </w:rPr>
  </w:style>
  <w:style w:type="paragraph" w:styleId="34">
    <w:name w:val="Body Text 3"/>
    <w:basedOn w:val="a"/>
    <w:link w:val="35"/>
    <w:rsid w:val="00912F32"/>
    <w:pPr>
      <w:spacing w:after="120" w:line="360" w:lineRule="auto"/>
    </w:pPr>
    <w:rPr>
      <w:sz w:val="16"/>
      <w:szCs w:val="16"/>
    </w:rPr>
  </w:style>
  <w:style w:type="character" w:customStyle="1" w:styleId="35">
    <w:name w:val="Основной текст 3 Знак"/>
    <w:basedOn w:val="a2"/>
    <w:link w:val="34"/>
    <w:rsid w:val="00912F32"/>
    <w:rPr>
      <w:rFonts w:ascii="Times New Roman" w:eastAsia="Times New Roman" w:hAnsi="Times New Roman" w:cs="Times New Roman"/>
      <w:sz w:val="16"/>
      <w:szCs w:val="16"/>
      <w:lang w:eastAsia="ru-RU"/>
    </w:rPr>
  </w:style>
  <w:style w:type="paragraph" w:customStyle="1" w:styleId="--">
    <w:name w:val="Текст таблицы -центр-"/>
    <w:basedOn w:val="a"/>
    <w:next w:val="a"/>
    <w:rsid w:val="00912F32"/>
    <w:pPr>
      <w:spacing w:before="60" w:after="60"/>
      <w:jc w:val="center"/>
    </w:pPr>
    <w:rPr>
      <w:sz w:val="22"/>
      <w:szCs w:val="20"/>
    </w:rPr>
  </w:style>
  <w:style w:type="paragraph" w:styleId="15">
    <w:name w:val="toc 1"/>
    <w:basedOn w:val="a"/>
    <w:next w:val="a"/>
    <w:autoRedefine/>
    <w:uiPriority w:val="39"/>
    <w:rsid w:val="00912F32"/>
    <w:pPr>
      <w:tabs>
        <w:tab w:val="left" w:pos="1134"/>
        <w:tab w:val="right" w:leader="dot" w:pos="10260"/>
      </w:tabs>
      <w:spacing w:before="60" w:after="60"/>
      <w:ind w:left="993" w:right="227" w:hanging="567"/>
    </w:pPr>
    <w:rPr>
      <w:bCs/>
      <w:noProof/>
    </w:rPr>
  </w:style>
  <w:style w:type="paragraph" w:customStyle="1" w:styleId="16">
    <w:name w:val="Обычный1"/>
    <w:link w:val="Normal"/>
    <w:rsid w:val="00912F32"/>
    <w:pPr>
      <w:tabs>
        <w:tab w:val="left" w:pos="709"/>
      </w:tabs>
      <w:spacing w:after="0" w:line="360" w:lineRule="auto"/>
      <w:ind w:firstLine="709"/>
      <w:jc w:val="both"/>
    </w:pPr>
    <w:rPr>
      <w:rFonts w:ascii="Wingdings (L$)" w:eastAsia="Wingdings (L$)" w:hAnsi="Wingdings (L$)" w:cs="Times New Roman"/>
      <w:snapToGrid w:val="0"/>
      <w:sz w:val="24"/>
      <w:szCs w:val="20"/>
      <w:lang w:eastAsia="ru-RU"/>
    </w:rPr>
  </w:style>
  <w:style w:type="character" w:customStyle="1" w:styleId="Normal">
    <w:name w:val="Normal Знак"/>
    <w:link w:val="16"/>
    <w:locked/>
    <w:rsid w:val="00912F32"/>
    <w:rPr>
      <w:rFonts w:ascii="Wingdings (L$)" w:eastAsia="Wingdings (L$)" w:hAnsi="Wingdings (L$)" w:cs="Times New Roman"/>
      <w:snapToGrid w:val="0"/>
      <w:sz w:val="24"/>
      <w:szCs w:val="20"/>
      <w:lang w:eastAsia="ru-RU"/>
    </w:rPr>
  </w:style>
  <w:style w:type="paragraph" w:customStyle="1" w:styleId="WR">
    <w:name w:val="СтильWR"/>
    <w:basedOn w:val="a"/>
    <w:rsid w:val="00912F32"/>
    <w:pPr>
      <w:spacing w:line="360" w:lineRule="auto"/>
      <w:ind w:firstLine="709"/>
      <w:jc w:val="both"/>
    </w:pPr>
    <w:rPr>
      <w:szCs w:val="20"/>
    </w:rPr>
  </w:style>
  <w:style w:type="paragraph" w:customStyle="1" w:styleId="afc">
    <w:name w:val="Основной текст таблицы"/>
    <w:basedOn w:val="af3"/>
    <w:rsid w:val="00912F32"/>
    <w:pPr>
      <w:spacing w:before="40" w:after="40"/>
      <w:jc w:val="center"/>
    </w:pPr>
  </w:style>
  <w:style w:type="character" w:styleId="HTML">
    <w:name w:val="HTML Sample"/>
    <w:rsid w:val="00912F32"/>
    <w:rPr>
      <w:rFonts w:ascii="Arial Unicode MS" w:eastAsia="Arial Unicode MS" w:hAnsi="Arial Unicode MS" w:cs="Arial Unicode MS"/>
    </w:rPr>
  </w:style>
  <w:style w:type="paragraph" w:styleId="afd">
    <w:name w:val="Block Text"/>
    <w:aliases w:val="Название таблицы"/>
    <w:basedOn w:val="a"/>
    <w:rsid w:val="00912F32"/>
    <w:pPr>
      <w:spacing w:before="120" w:line="360" w:lineRule="auto"/>
      <w:ind w:left="284" w:right="284" w:firstLine="851"/>
      <w:jc w:val="both"/>
    </w:pPr>
  </w:style>
  <w:style w:type="paragraph" w:customStyle="1" w:styleId="17">
    <w:name w:val="Название1"/>
    <w:basedOn w:val="16"/>
    <w:rsid w:val="00912F32"/>
    <w:pPr>
      <w:widowControl w:val="0"/>
      <w:tabs>
        <w:tab w:val="clear" w:pos="709"/>
      </w:tabs>
      <w:spacing w:line="240" w:lineRule="auto"/>
      <w:ind w:firstLine="720"/>
      <w:jc w:val="center"/>
    </w:pPr>
    <w:rPr>
      <w:rFonts w:ascii="Times New Roman" w:eastAsia="Times New Roman" w:hAnsi="Times New Roman"/>
      <w:b/>
      <w:sz w:val="28"/>
    </w:rPr>
  </w:style>
  <w:style w:type="paragraph" w:styleId="afe">
    <w:name w:val="Title"/>
    <w:basedOn w:val="a"/>
    <w:link w:val="aff"/>
    <w:qFormat/>
    <w:rsid w:val="00912F32"/>
    <w:pPr>
      <w:spacing w:line="360" w:lineRule="auto"/>
      <w:ind w:left="284" w:right="284"/>
      <w:jc w:val="center"/>
    </w:pPr>
    <w:rPr>
      <w:b/>
      <w:sz w:val="16"/>
    </w:rPr>
  </w:style>
  <w:style w:type="character" w:customStyle="1" w:styleId="aff">
    <w:name w:val="Название Знак"/>
    <w:basedOn w:val="a2"/>
    <w:link w:val="afe"/>
    <w:rsid w:val="00912F32"/>
    <w:rPr>
      <w:rFonts w:ascii="Times New Roman" w:eastAsia="Times New Roman" w:hAnsi="Times New Roman" w:cs="Times New Roman"/>
      <w:b/>
      <w:sz w:val="16"/>
      <w:szCs w:val="24"/>
      <w:lang w:eastAsia="ru-RU"/>
    </w:rPr>
  </w:style>
  <w:style w:type="paragraph" w:styleId="aff0">
    <w:name w:val="Signature"/>
    <w:basedOn w:val="a"/>
    <w:link w:val="aff1"/>
    <w:rsid w:val="00912F32"/>
    <w:pPr>
      <w:spacing w:line="360" w:lineRule="auto"/>
      <w:jc w:val="both"/>
    </w:pPr>
  </w:style>
  <w:style w:type="character" w:customStyle="1" w:styleId="aff1">
    <w:name w:val="Подпись Знак"/>
    <w:basedOn w:val="a2"/>
    <w:link w:val="aff0"/>
    <w:rsid w:val="00912F32"/>
    <w:rPr>
      <w:rFonts w:ascii="Times New Roman" w:eastAsia="Times New Roman" w:hAnsi="Times New Roman" w:cs="Times New Roman"/>
      <w:sz w:val="24"/>
      <w:szCs w:val="24"/>
      <w:lang w:eastAsia="ru-RU"/>
    </w:rPr>
  </w:style>
  <w:style w:type="paragraph" w:styleId="HTML0">
    <w:name w:val="HTML Preformatted"/>
    <w:basedOn w:val="a"/>
    <w:link w:val="HTML1"/>
    <w:rsid w:val="00912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
    <w:basedOn w:val="a2"/>
    <w:link w:val="HTML0"/>
    <w:rsid w:val="00912F32"/>
    <w:rPr>
      <w:rFonts w:ascii="Courier New" w:eastAsia="Times New Roman" w:hAnsi="Courier New" w:cs="Times New Roman"/>
      <w:sz w:val="20"/>
      <w:szCs w:val="20"/>
      <w:lang w:eastAsia="ru-RU"/>
    </w:rPr>
  </w:style>
  <w:style w:type="paragraph" w:customStyle="1" w:styleId="28">
    <w:name w:val="Список бюл.2"/>
    <w:basedOn w:val="29"/>
    <w:rsid w:val="00912F32"/>
    <w:pPr>
      <w:tabs>
        <w:tab w:val="clear" w:pos="1855"/>
        <w:tab w:val="left" w:pos="714"/>
      </w:tabs>
      <w:spacing w:line="240" w:lineRule="auto"/>
      <w:ind w:left="1066" w:right="0" w:hanging="357"/>
    </w:pPr>
    <w:rPr>
      <w:sz w:val="26"/>
    </w:rPr>
  </w:style>
  <w:style w:type="paragraph" w:styleId="29">
    <w:name w:val="List Bullet 2"/>
    <w:aliases w:val="Список бюл. 2,Nienie a?e. 2,Ñïèñîê áþë. 2"/>
    <w:basedOn w:val="a"/>
    <w:rsid w:val="00912F32"/>
    <w:pPr>
      <w:tabs>
        <w:tab w:val="num" w:pos="1855"/>
      </w:tabs>
      <w:spacing w:line="360" w:lineRule="auto"/>
      <w:ind w:left="1855" w:right="284" w:hanging="360"/>
      <w:jc w:val="both"/>
    </w:pPr>
  </w:style>
  <w:style w:type="paragraph" w:styleId="aff2">
    <w:name w:val="List Bullet"/>
    <w:aliases w:val="Ñïèñîê áþë.,Nienie a?e."/>
    <w:basedOn w:val="a"/>
    <w:rsid w:val="00912F32"/>
    <w:pPr>
      <w:tabs>
        <w:tab w:val="num" w:pos="360"/>
      </w:tabs>
      <w:spacing w:line="360" w:lineRule="auto"/>
      <w:ind w:left="360" w:right="284" w:hanging="360"/>
      <w:jc w:val="both"/>
    </w:pPr>
  </w:style>
  <w:style w:type="character" w:customStyle="1" w:styleId="c1">
    <w:name w:val="c1"/>
    <w:basedOn w:val="a2"/>
    <w:rsid w:val="00912F32"/>
  </w:style>
  <w:style w:type="paragraph" w:customStyle="1" w:styleId="aff3">
    <w:name w:val="Номер таблицы"/>
    <w:basedOn w:val="af6"/>
    <w:next w:val="afc"/>
    <w:rsid w:val="00912F32"/>
    <w:pPr>
      <w:keepNext/>
      <w:tabs>
        <w:tab w:val="center" w:pos="4111"/>
        <w:tab w:val="right" w:pos="8640"/>
      </w:tabs>
      <w:overflowPunct w:val="0"/>
      <w:autoSpaceDE w:val="0"/>
      <w:autoSpaceDN w:val="0"/>
      <w:adjustRightInd w:val="0"/>
      <w:spacing w:before="120" w:after="120" w:line="240" w:lineRule="auto"/>
      <w:ind w:left="1843" w:right="0" w:hanging="1843"/>
      <w:jc w:val="left"/>
      <w:textAlignment w:val="baseline"/>
    </w:pPr>
    <w:rPr>
      <w:rFonts w:ascii="Times New Roman CYR" w:hAnsi="Times New Roman CYR"/>
      <w:b/>
      <w:sz w:val="26"/>
      <w:szCs w:val="20"/>
      <w:lang w:eastAsia="ru-RU"/>
    </w:rPr>
  </w:style>
  <w:style w:type="paragraph" w:customStyle="1" w:styleId="GOST-body">
    <w:name w:val="GOST-body Знак"/>
    <w:basedOn w:val="af3"/>
    <w:rsid w:val="00912F32"/>
    <w:pPr>
      <w:spacing w:after="0" w:line="360" w:lineRule="auto"/>
      <w:ind w:firstLine="567"/>
      <w:jc w:val="both"/>
    </w:pPr>
    <w:rPr>
      <w:spacing w:val="-4"/>
    </w:rPr>
  </w:style>
  <w:style w:type="paragraph" w:customStyle="1" w:styleId="18">
    <w:name w:val="Стиль1"/>
    <w:basedOn w:val="af3"/>
    <w:qFormat/>
    <w:rsid w:val="00912F32"/>
    <w:pPr>
      <w:ind w:firstLine="720"/>
      <w:jc w:val="both"/>
    </w:pPr>
  </w:style>
  <w:style w:type="paragraph" w:customStyle="1" w:styleId="N">
    <w:name w:val="таб. N"/>
    <w:next w:val="a"/>
    <w:autoRedefine/>
    <w:rsid w:val="00912F32"/>
    <w:pPr>
      <w:spacing w:before="20" w:after="20" w:line="240" w:lineRule="auto"/>
      <w:jc w:val="both"/>
    </w:pPr>
    <w:rPr>
      <w:rFonts w:ascii="Times New Roman" w:eastAsia="Times New Roman" w:hAnsi="Times New Roman" w:cs="Times New Roman"/>
      <w:kern w:val="28"/>
      <w:sz w:val="24"/>
      <w:szCs w:val="20"/>
      <w:lang w:eastAsia="ru-RU"/>
    </w:rPr>
  </w:style>
  <w:style w:type="paragraph" w:customStyle="1" w:styleId="210">
    <w:name w:val="Основной текст 21"/>
    <w:basedOn w:val="a"/>
    <w:rsid w:val="00912F32"/>
    <w:pPr>
      <w:overflowPunct w:val="0"/>
      <w:autoSpaceDE w:val="0"/>
      <w:autoSpaceDN w:val="0"/>
      <w:adjustRightInd w:val="0"/>
      <w:spacing w:line="360" w:lineRule="auto"/>
      <w:ind w:firstLine="540"/>
      <w:textAlignment w:val="baseline"/>
    </w:pPr>
    <w:rPr>
      <w:szCs w:val="20"/>
    </w:rPr>
  </w:style>
  <w:style w:type="paragraph" w:styleId="2a">
    <w:name w:val="List Continue 2"/>
    <w:basedOn w:val="aff4"/>
    <w:rsid w:val="00912F32"/>
    <w:pPr>
      <w:tabs>
        <w:tab w:val="left" w:pos="567"/>
        <w:tab w:val="left" w:pos="7938"/>
      </w:tabs>
      <w:overflowPunct w:val="0"/>
      <w:autoSpaceDE w:val="0"/>
      <w:autoSpaceDN w:val="0"/>
      <w:adjustRightInd w:val="0"/>
      <w:spacing w:after="0"/>
      <w:ind w:left="1134"/>
      <w:jc w:val="both"/>
      <w:textAlignment w:val="baseline"/>
    </w:pPr>
    <w:rPr>
      <w:rFonts w:ascii="Times New Roman CYR" w:hAnsi="Times New Roman CYR"/>
      <w:sz w:val="26"/>
      <w:szCs w:val="20"/>
    </w:rPr>
  </w:style>
  <w:style w:type="paragraph" w:styleId="aff4">
    <w:name w:val="List Continue"/>
    <w:basedOn w:val="a"/>
    <w:rsid w:val="00912F32"/>
    <w:pPr>
      <w:spacing w:after="120"/>
      <w:ind w:left="283"/>
    </w:pPr>
  </w:style>
  <w:style w:type="paragraph" w:customStyle="1" w:styleId="aff5">
    <w:name w:val="Текст записки"/>
    <w:basedOn w:val="a"/>
    <w:rsid w:val="00912F32"/>
    <w:pPr>
      <w:spacing w:before="120" w:after="120"/>
      <w:ind w:left="567" w:firstLine="567"/>
    </w:pPr>
  </w:style>
  <w:style w:type="paragraph" w:customStyle="1" w:styleId="2-">
    <w:name w:val="Список 2-ой"/>
    <w:basedOn w:val="a"/>
    <w:rsid w:val="00912F32"/>
    <w:pPr>
      <w:tabs>
        <w:tab w:val="num" w:pos="360"/>
      </w:tabs>
      <w:spacing w:before="30" w:after="30"/>
      <w:ind w:left="284" w:hanging="284"/>
    </w:pPr>
    <w:rPr>
      <w:sz w:val="22"/>
    </w:rPr>
  </w:style>
  <w:style w:type="paragraph" w:styleId="aff6">
    <w:name w:val="Document Map"/>
    <w:basedOn w:val="a"/>
    <w:link w:val="aff7"/>
    <w:semiHidden/>
    <w:rsid w:val="00912F32"/>
    <w:pPr>
      <w:shd w:val="clear" w:color="auto" w:fill="000080"/>
    </w:pPr>
    <w:rPr>
      <w:rFonts w:ascii="Tahoma" w:hAnsi="Tahoma"/>
      <w:sz w:val="20"/>
      <w:szCs w:val="20"/>
    </w:rPr>
  </w:style>
  <w:style w:type="character" w:customStyle="1" w:styleId="aff7">
    <w:name w:val="Схема документа Знак"/>
    <w:basedOn w:val="a2"/>
    <w:link w:val="aff6"/>
    <w:semiHidden/>
    <w:rsid w:val="00912F32"/>
    <w:rPr>
      <w:rFonts w:ascii="Tahoma" w:eastAsia="Times New Roman" w:hAnsi="Tahoma" w:cs="Times New Roman"/>
      <w:sz w:val="20"/>
      <w:szCs w:val="20"/>
      <w:shd w:val="clear" w:color="auto" w:fill="000080"/>
      <w:lang w:eastAsia="ru-RU"/>
    </w:rPr>
  </w:style>
  <w:style w:type="paragraph" w:styleId="2b">
    <w:name w:val="toc 2"/>
    <w:basedOn w:val="a"/>
    <w:next w:val="a"/>
    <w:autoRedefine/>
    <w:uiPriority w:val="39"/>
    <w:rsid w:val="00912F32"/>
    <w:pPr>
      <w:tabs>
        <w:tab w:val="left" w:pos="567"/>
        <w:tab w:val="right" w:leader="dot" w:pos="10260"/>
      </w:tabs>
      <w:ind w:left="567" w:right="141" w:hanging="141"/>
    </w:pPr>
    <w:rPr>
      <w:bCs/>
      <w:noProof/>
      <w:szCs w:val="28"/>
    </w:rPr>
  </w:style>
  <w:style w:type="paragraph" w:styleId="36">
    <w:name w:val="toc 3"/>
    <w:basedOn w:val="a"/>
    <w:next w:val="a"/>
    <w:autoRedefine/>
    <w:uiPriority w:val="39"/>
    <w:rsid w:val="00912F32"/>
    <w:pPr>
      <w:tabs>
        <w:tab w:val="left" w:pos="720"/>
        <w:tab w:val="right" w:leader="dot" w:pos="10260"/>
      </w:tabs>
      <w:spacing w:before="60" w:after="60"/>
      <w:ind w:left="1276"/>
    </w:pPr>
    <w:rPr>
      <w:noProof/>
      <w:szCs w:val="28"/>
    </w:rPr>
  </w:style>
  <w:style w:type="paragraph" w:styleId="41">
    <w:name w:val="toc 4"/>
    <w:basedOn w:val="a"/>
    <w:next w:val="a"/>
    <w:autoRedefine/>
    <w:uiPriority w:val="39"/>
    <w:rsid w:val="00912F32"/>
    <w:pPr>
      <w:tabs>
        <w:tab w:val="left" w:pos="1134"/>
        <w:tab w:val="right" w:pos="10196"/>
      </w:tabs>
    </w:pPr>
    <w:rPr>
      <w:szCs w:val="20"/>
    </w:rPr>
  </w:style>
  <w:style w:type="paragraph" w:styleId="51">
    <w:name w:val="toc 5"/>
    <w:basedOn w:val="a"/>
    <w:next w:val="a"/>
    <w:autoRedefine/>
    <w:uiPriority w:val="39"/>
    <w:rsid w:val="00912F32"/>
    <w:pPr>
      <w:ind w:left="720"/>
    </w:pPr>
    <w:rPr>
      <w:sz w:val="20"/>
      <w:szCs w:val="20"/>
    </w:rPr>
  </w:style>
  <w:style w:type="paragraph" w:styleId="61">
    <w:name w:val="toc 6"/>
    <w:basedOn w:val="a"/>
    <w:next w:val="a"/>
    <w:autoRedefine/>
    <w:uiPriority w:val="39"/>
    <w:rsid w:val="00912F32"/>
    <w:pPr>
      <w:ind w:left="960"/>
    </w:pPr>
    <w:rPr>
      <w:sz w:val="20"/>
      <w:szCs w:val="20"/>
    </w:rPr>
  </w:style>
  <w:style w:type="paragraph" w:styleId="71">
    <w:name w:val="toc 7"/>
    <w:basedOn w:val="a"/>
    <w:next w:val="a"/>
    <w:autoRedefine/>
    <w:uiPriority w:val="39"/>
    <w:rsid w:val="00912F32"/>
    <w:pPr>
      <w:ind w:left="1200"/>
    </w:pPr>
    <w:rPr>
      <w:sz w:val="20"/>
      <w:szCs w:val="20"/>
    </w:rPr>
  </w:style>
  <w:style w:type="paragraph" w:styleId="81">
    <w:name w:val="toc 8"/>
    <w:basedOn w:val="a"/>
    <w:next w:val="a"/>
    <w:autoRedefine/>
    <w:uiPriority w:val="39"/>
    <w:rsid w:val="00912F32"/>
    <w:pPr>
      <w:ind w:left="1440"/>
    </w:pPr>
    <w:rPr>
      <w:sz w:val="20"/>
      <w:szCs w:val="20"/>
    </w:rPr>
  </w:style>
  <w:style w:type="paragraph" w:styleId="91">
    <w:name w:val="toc 9"/>
    <w:basedOn w:val="a"/>
    <w:next w:val="a"/>
    <w:autoRedefine/>
    <w:uiPriority w:val="39"/>
    <w:rsid w:val="00912F32"/>
    <w:pPr>
      <w:ind w:left="1680"/>
    </w:pPr>
    <w:rPr>
      <w:sz w:val="20"/>
      <w:szCs w:val="20"/>
    </w:rPr>
  </w:style>
  <w:style w:type="paragraph" w:styleId="aff8">
    <w:name w:val="TOC Heading"/>
    <w:basedOn w:val="11"/>
    <w:next w:val="a"/>
    <w:uiPriority w:val="39"/>
    <w:unhideWhenUsed/>
    <w:qFormat/>
    <w:rsid w:val="00912F32"/>
    <w:pPr>
      <w:keepLines/>
      <w:spacing w:before="480" w:after="0"/>
      <w:outlineLvl w:val="9"/>
    </w:pPr>
    <w:rPr>
      <w:rFonts w:ascii="Cambria" w:eastAsia="Times New Roman" w:hAnsi="Cambria"/>
      <w:color w:val="365F91"/>
      <w:szCs w:val="28"/>
    </w:rPr>
  </w:style>
  <w:style w:type="paragraph" w:styleId="aff9">
    <w:name w:val="Intense Quote"/>
    <w:basedOn w:val="a"/>
    <w:next w:val="a"/>
    <w:link w:val="affa"/>
    <w:uiPriority w:val="30"/>
    <w:qFormat/>
    <w:rsid w:val="00912F32"/>
    <w:pPr>
      <w:pBdr>
        <w:bottom w:val="single" w:sz="4" w:space="4" w:color="4F81BD"/>
      </w:pBdr>
      <w:spacing w:before="200" w:after="280"/>
      <w:ind w:left="936" w:right="936"/>
    </w:pPr>
    <w:rPr>
      <w:b/>
      <w:bCs/>
      <w:i/>
      <w:iCs/>
      <w:color w:val="4F81BD"/>
    </w:rPr>
  </w:style>
  <w:style w:type="character" w:customStyle="1" w:styleId="affa">
    <w:name w:val="Выделенная цитата Знак"/>
    <w:basedOn w:val="a2"/>
    <w:link w:val="aff9"/>
    <w:uiPriority w:val="30"/>
    <w:rsid w:val="00912F32"/>
    <w:rPr>
      <w:rFonts w:ascii="Times New Roman" w:eastAsia="Times New Roman" w:hAnsi="Times New Roman" w:cs="Times New Roman"/>
      <w:b/>
      <w:bCs/>
      <w:i/>
      <w:iCs/>
      <w:color w:val="4F81BD"/>
      <w:sz w:val="24"/>
      <w:szCs w:val="24"/>
      <w:lang w:eastAsia="ru-RU"/>
    </w:rPr>
  </w:style>
  <w:style w:type="paragraph" w:customStyle="1" w:styleId="affb">
    <w:name w:val="таблица"/>
    <w:basedOn w:val="a1"/>
    <w:qFormat/>
    <w:rsid w:val="00912F32"/>
    <w:pPr>
      <w:spacing w:line="240" w:lineRule="auto"/>
      <w:ind w:firstLine="0"/>
      <w:jc w:val="left"/>
    </w:pPr>
  </w:style>
  <w:style w:type="character" w:styleId="affc">
    <w:name w:val="FollowedHyperlink"/>
    <w:rsid w:val="00912F32"/>
    <w:rPr>
      <w:color w:val="800080"/>
      <w:u w:val="single"/>
    </w:rPr>
  </w:style>
  <w:style w:type="paragraph" w:customStyle="1" w:styleId="my">
    <w:name w:val="my"/>
    <w:basedOn w:val="a1"/>
    <w:link w:val="my0"/>
    <w:qFormat/>
    <w:rsid w:val="00912F32"/>
    <w:pPr>
      <w:ind w:left="0" w:firstLine="567"/>
      <w:jc w:val="left"/>
      <w:outlineLvl w:val="0"/>
    </w:pPr>
    <w:rPr>
      <w:rFonts w:eastAsia="Times New Roman"/>
      <w:b/>
      <w:szCs w:val="28"/>
    </w:rPr>
  </w:style>
  <w:style w:type="character" w:customStyle="1" w:styleId="my0">
    <w:name w:val="my Знак"/>
    <w:link w:val="my"/>
    <w:rsid w:val="00912F32"/>
    <w:rPr>
      <w:rFonts w:ascii="Times New Roman" w:eastAsia="Times New Roman" w:hAnsi="Times New Roman" w:cs="Times New Roman"/>
      <w:b/>
      <w:sz w:val="24"/>
      <w:szCs w:val="28"/>
    </w:rPr>
  </w:style>
  <w:style w:type="paragraph" w:customStyle="1" w:styleId="19">
    <w:name w:val="1"/>
    <w:basedOn w:val="a"/>
    <w:autoRedefine/>
    <w:rsid w:val="00912F32"/>
    <w:pPr>
      <w:spacing w:after="120" w:line="360" w:lineRule="auto"/>
      <w:ind w:left="284" w:right="284" w:firstLine="709"/>
      <w:jc w:val="both"/>
    </w:pPr>
    <w:rPr>
      <w:color w:val="365F91"/>
    </w:rPr>
  </w:style>
  <w:style w:type="paragraph" w:customStyle="1" w:styleId="affd">
    <w:name w:val="Знак"/>
    <w:basedOn w:val="a"/>
    <w:rsid w:val="00912F32"/>
    <w:pPr>
      <w:spacing w:after="160" w:line="240" w:lineRule="exact"/>
    </w:pPr>
    <w:rPr>
      <w:rFonts w:ascii="Verdana" w:hAnsi="Verdana" w:cs="Verdana"/>
      <w:sz w:val="20"/>
      <w:szCs w:val="20"/>
      <w:lang w:val="en-US" w:eastAsia="en-US"/>
    </w:rPr>
  </w:style>
  <w:style w:type="character" w:styleId="affe">
    <w:name w:val="Placeholder Text"/>
    <w:uiPriority w:val="99"/>
    <w:semiHidden/>
    <w:rsid w:val="00912F32"/>
    <w:rPr>
      <w:color w:val="808080"/>
    </w:rPr>
  </w:style>
  <w:style w:type="paragraph" w:customStyle="1" w:styleId="2c">
    <w:name w:val="заголовок 2"/>
    <w:basedOn w:val="a"/>
    <w:next w:val="a"/>
    <w:qFormat/>
    <w:rsid w:val="00912F32"/>
    <w:pPr>
      <w:keepNext/>
      <w:autoSpaceDE w:val="0"/>
      <w:autoSpaceDN w:val="0"/>
      <w:spacing w:line="360" w:lineRule="auto"/>
      <w:ind w:left="851"/>
      <w:jc w:val="both"/>
    </w:pPr>
    <w:rPr>
      <w:b/>
      <w:szCs w:val="28"/>
      <w:lang w:eastAsia="en-US"/>
    </w:rPr>
  </w:style>
  <w:style w:type="character" w:customStyle="1" w:styleId="afff">
    <w:name w:val="Знак Знак"/>
    <w:rsid w:val="00912F32"/>
    <w:rPr>
      <w:bCs/>
      <w:sz w:val="28"/>
      <w:szCs w:val="28"/>
    </w:rPr>
  </w:style>
  <w:style w:type="paragraph" w:customStyle="1" w:styleId="xl23">
    <w:name w:val="xl23"/>
    <w:basedOn w:val="a"/>
    <w:rsid w:val="00912F32"/>
    <w:pPr>
      <w:spacing w:before="100" w:beforeAutospacing="1" w:after="100" w:afterAutospacing="1"/>
      <w:jc w:val="center"/>
    </w:pPr>
    <w:rPr>
      <w:rFonts w:eastAsia="Arial Unicode MS"/>
      <w:bCs/>
      <w:sz w:val="28"/>
      <w:szCs w:val="28"/>
    </w:rPr>
  </w:style>
  <w:style w:type="paragraph" w:customStyle="1" w:styleId="name">
    <w:name w:val="name"/>
    <w:rsid w:val="00912F32"/>
    <w:pPr>
      <w:spacing w:after="0" w:line="240" w:lineRule="auto"/>
      <w:jc w:val="center"/>
    </w:pPr>
    <w:rPr>
      <w:rFonts w:ascii="Arial" w:eastAsia="Times New Roman" w:hAnsi="Arial" w:cs="Times New Roman"/>
      <w:szCs w:val="20"/>
      <w:lang w:val="en-US"/>
    </w:rPr>
  </w:style>
  <w:style w:type="paragraph" w:customStyle="1" w:styleId="String">
    <w:name w:val="String"/>
    <w:basedOn w:val="a"/>
    <w:rsid w:val="00912F32"/>
    <w:pPr>
      <w:autoSpaceDE w:val="0"/>
      <w:autoSpaceDN w:val="0"/>
      <w:adjustRightInd w:val="0"/>
    </w:pPr>
    <w:rPr>
      <w:rFonts w:ascii="Arial" w:hAnsi="Arial" w:cs="Arial"/>
      <w:bCs/>
      <w:sz w:val="20"/>
      <w:szCs w:val="28"/>
    </w:rPr>
  </w:style>
  <w:style w:type="paragraph" w:customStyle="1" w:styleId="1a">
    <w:name w:val="Текст1"/>
    <w:basedOn w:val="a"/>
    <w:rsid w:val="00912F32"/>
    <w:pPr>
      <w:widowControl w:val="0"/>
    </w:pPr>
    <w:rPr>
      <w:rFonts w:ascii="Courier New" w:hAnsi="Courier New"/>
      <w:sz w:val="20"/>
      <w:szCs w:val="20"/>
    </w:rPr>
  </w:style>
  <w:style w:type="paragraph" w:customStyle="1" w:styleId="AdlerM">
    <w:name w:val="AdlerM"/>
    <w:basedOn w:val="a"/>
    <w:rsid w:val="00912F32"/>
    <w:pPr>
      <w:spacing w:before="60" w:after="60" w:line="280" w:lineRule="exact"/>
      <w:jc w:val="both"/>
    </w:pPr>
    <w:rPr>
      <w:rFonts w:ascii="Arial" w:hAnsi="Arial"/>
      <w:sz w:val="22"/>
      <w:szCs w:val="20"/>
    </w:rPr>
  </w:style>
  <w:style w:type="paragraph" w:customStyle="1" w:styleId="afff0">
    <w:name w:val="Пункт"/>
    <w:basedOn w:val="a"/>
    <w:rsid w:val="00912F32"/>
    <w:pPr>
      <w:spacing w:line="360" w:lineRule="auto"/>
      <w:jc w:val="both"/>
    </w:pPr>
    <w:rPr>
      <w:sz w:val="28"/>
      <w:szCs w:val="28"/>
    </w:rPr>
  </w:style>
  <w:style w:type="paragraph" w:customStyle="1" w:styleId="Oeo">
    <w:name w:val="Oeo?"/>
    <w:rsid w:val="00912F32"/>
    <w:pPr>
      <w:spacing w:after="0" w:line="240" w:lineRule="auto"/>
      <w:jc w:val="center"/>
    </w:pPr>
    <w:rPr>
      <w:rFonts w:ascii="Arial" w:eastAsia="Times New Roman" w:hAnsi="Arial" w:cs="Times New Roman"/>
      <w:noProof/>
      <w:sz w:val="24"/>
      <w:szCs w:val="20"/>
      <w:lang w:val="en-US"/>
    </w:rPr>
  </w:style>
  <w:style w:type="paragraph" w:customStyle="1" w:styleId="iaeiaiiaaiea">
    <w:name w:val="iaeiaiiaaiea"/>
    <w:rsid w:val="00912F32"/>
    <w:pPr>
      <w:spacing w:after="0" w:line="240" w:lineRule="auto"/>
      <w:jc w:val="center"/>
    </w:pPr>
    <w:rPr>
      <w:rFonts w:ascii="Arial" w:eastAsia="Times New Roman" w:hAnsi="Arial" w:cs="Times New Roman"/>
      <w:noProof/>
      <w:szCs w:val="20"/>
      <w:lang w:val="en-US"/>
    </w:rPr>
  </w:style>
  <w:style w:type="paragraph" w:customStyle="1" w:styleId="1b">
    <w:name w:val="Основной текст1"/>
    <w:basedOn w:val="a"/>
    <w:rsid w:val="00912F32"/>
    <w:pPr>
      <w:ind w:right="368"/>
      <w:jc w:val="center"/>
    </w:pPr>
    <w:rPr>
      <w:b/>
    </w:rPr>
  </w:style>
  <w:style w:type="paragraph" w:customStyle="1" w:styleId="1c">
    <w:name w:val="заголовок 1"/>
    <w:basedOn w:val="a"/>
    <w:next w:val="a"/>
    <w:link w:val="1d"/>
    <w:qFormat/>
    <w:rsid w:val="00912F32"/>
    <w:pPr>
      <w:keepNext/>
      <w:autoSpaceDE w:val="0"/>
      <w:autoSpaceDN w:val="0"/>
      <w:spacing w:line="360" w:lineRule="auto"/>
      <w:ind w:left="851"/>
    </w:pPr>
    <w:rPr>
      <w:b/>
      <w:szCs w:val="28"/>
    </w:rPr>
  </w:style>
  <w:style w:type="character" w:customStyle="1" w:styleId="1d">
    <w:name w:val="заголовок 1 Знак"/>
    <w:link w:val="1c"/>
    <w:rsid w:val="00912F32"/>
    <w:rPr>
      <w:rFonts w:ascii="Times New Roman" w:eastAsia="Times New Roman" w:hAnsi="Times New Roman" w:cs="Times New Roman"/>
      <w:b/>
      <w:sz w:val="24"/>
      <w:szCs w:val="28"/>
      <w:lang w:eastAsia="ru-RU"/>
    </w:rPr>
  </w:style>
  <w:style w:type="paragraph" w:customStyle="1" w:styleId="110">
    <w:name w:val="Заголовок 11"/>
    <w:basedOn w:val="a"/>
    <w:next w:val="a"/>
    <w:rsid w:val="00912F32"/>
    <w:pPr>
      <w:keepNext/>
      <w:outlineLvl w:val="0"/>
    </w:pPr>
    <w:rPr>
      <w:sz w:val="28"/>
      <w:szCs w:val="20"/>
    </w:rPr>
  </w:style>
  <w:style w:type="paragraph" w:customStyle="1" w:styleId="42">
    <w:name w:val="заголовок 4"/>
    <w:basedOn w:val="a"/>
    <w:next w:val="a"/>
    <w:rsid w:val="00912F32"/>
    <w:pPr>
      <w:keepNext/>
      <w:autoSpaceDE w:val="0"/>
      <w:autoSpaceDN w:val="0"/>
      <w:outlineLvl w:val="3"/>
    </w:pPr>
    <w:rPr>
      <w:sz w:val="28"/>
      <w:szCs w:val="28"/>
    </w:rPr>
  </w:style>
  <w:style w:type="paragraph" w:customStyle="1" w:styleId="Char">
    <w:name w:val="абзац Знак Char"/>
    <w:basedOn w:val="23"/>
    <w:rsid w:val="00912F32"/>
    <w:pPr>
      <w:spacing w:before="40" w:after="100" w:line="360" w:lineRule="auto"/>
    </w:pPr>
    <w:rPr>
      <w:rFonts w:ascii="Arial" w:hAnsi="Arial" w:cs="Arial"/>
      <w:sz w:val="24"/>
      <w:lang w:eastAsia="en-US"/>
    </w:rPr>
  </w:style>
  <w:style w:type="paragraph" w:customStyle="1" w:styleId="211">
    <w:name w:val="Основной текст с отступом 21"/>
    <w:basedOn w:val="a"/>
    <w:rsid w:val="00912F32"/>
    <w:pPr>
      <w:overflowPunct w:val="0"/>
      <w:autoSpaceDE w:val="0"/>
      <w:autoSpaceDN w:val="0"/>
      <w:adjustRightInd w:val="0"/>
      <w:ind w:firstLine="709"/>
      <w:jc w:val="both"/>
      <w:textAlignment w:val="baseline"/>
    </w:pPr>
    <w:rPr>
      <w:b/>
      <w:szCs w:val="20"/>
    </w:rPr>
  </w:style>
  <w:style w:type="paragraph" w:customStyle="1" w:styleId="2d">
    <w:name w:val="Обычный2"/>
    <w:rsid w:val="00912F32"/>
    <w:pPr>
      <w:widowControl w:val="0"/>
      <w:spacing w:after="0" w:line="240" w:lineRule="auto"/>
    </w:pPr>
    <w:rPr>
      <w:rFonts w:ascii="Times New Roman" w:eastAsia="Times New Roman" w:hAnsi="Times New Roman" w:cs="Times New Roman"/>
      <w:sz w:val="20"/>
      <w:szCs w:val="20"/>
      <w:lang w:eastAsia="ru-RU"/>
    </w:rPr>
  </w:style>
  <w:style w:type="paragraph" w:customStyle="1" w:styleId="1e">
    <w:name w:val="Знак1 Знак Знак Знак"/>
    <w:basedOn w:val="a"/>
    <w:rsid w:val="00912F32"/>
    <w:rPr>
      <w:rFonts w:ascii="Verdana" w:hAnsi="Verdana" w:cs="Verdana"/>
      <w:sz w:val="20"/>
      <w:szCs w:val="20"/>
      <w:lang w:val="en-US" w:eastAsia="en-US"/>
    </w:rPr>
  </w:style>
  <w:style w:type="paragraph" w:styleId="afff1">
    <w:name w:val="Normal (Web)"/>
    <w:aliases w:val="Обычный (Web)"/>
    <w:basedOn w:val="a"/>
    <w:uiPriority w:val="99"/>
    <w:rsid w:val="00912F32"/>
    <w:pPr>
      <w:spacing w:before="100" w:beforeAutospacing="1" w:after="100" w:afterAutospacing="1"/>
    </w:pPr>
  </w:style>
  <w:style w:type="paragraph" w:styleId="37">
    <w:name w:val="List Bullet 3"/>
    <w:basedOn w:val="a"/>
    <w:rsid w:val="00912F32"/>
    <w:pPr>
      <w:tabs>
        <w:tab w:val="num" w:pos="926"/>
      </w:tabs>
      <w:ind w:left="926" w:hanging="360"/>
    </w:pPr>
    <w:rPr>
      <w:sz w:val="20"/>
      <w:szCs w:val="20"/>
    </w:rPr>
  </w:style>
  <w:style w:type="paragraph" w:styleId="43">
    <w:name w:val="List Bullet 4"/>
    <w:basedOn w:val="a"/>
    <w:rsid w:val="00912F32"/>
    <w:pPr>
      <w:tabs>
        <w:tab w:val="num" w:pos="1209"/>
      </w:tabs>
      <w:ind w:left="1209" w:hanging="360"/>
    </w:pPr>
    <w:rPr>
      <w:sz w:val="20"/>
      <w:szCs w:val="20"/>
    </w:rPr>
  </w:style>
  <w:style w:type="paragraph" w:customStyle="1" w:styleId="caaieiaie1">
    <w:name w:val="caaieiaie 1"/>
    <w:basedOn w:val="a"/>
    <w:next w:val="a"/>
    <w:rsid w:val="00912F32"/>
    <w:pPr>
      <w:keepNext/>
      <w:spacing w:line="288" w:lineRule="auto"/>
      <w:jc w:val="center"/>
    </w:pPr>
    <w:rPr>
      <w:rFonts w:ascii="Arial" w:hAnsi="Arial"/>
      <w:szCs w:val="20"/>
    </w:rPr>
  </w:style>
  <w:style w:type="paragraph" w:styleId="52">
    <w:name w:val="List Bullet 5"/>
    <w:basedOn w:val="a"/>
    <w:autoRedefine/>
    <w:rsid w:val="00912F32"/>
    <w:pPr>
      <w:tabs>
        <w:tab w:val="num" w:pos="709"/>
      </w:tabs>
      <w:spacing w:line="360" w:lineRule="auto"/>
      <w:ind w:left="709" w:right="284" w:hanging="425"/>
      <w:jc w:val="both"/>
    </w:pPr>
  </w:style>
  <w:style w:type="paragraph" w:styleId="afff2">
    <w:name w:val="Subtitle"/>
    <w:basedOn w:val="a"/>
    <w:link w:val="afff3"/>
    <w:qFormat/>
    <w:rsid w:val="00912F32"/>
    <w:pPr>
      <w:spacing w:line="360" w:lineRule="auto"/>
      <w:jc w:val="center"/>
    </w:pPr>
  </w:style>
  <w:style w:type="character" w:customStyle="1" w:styleId="afff3">
    <w:name w:val="Подзаголовок Знак"/>
    <w:basedOn w:val="a2"/>
    <w:link w:val="afff2"/>
    <w:rsid w:val="00912F32"/>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912F32"/>
    <w:pPr>
      <w:ind w:firstLine="720"/>
      <w:jc w:val="both"/>
    </w:pPr>
    <w:rPr>
      <w:szCs w:val="20"/>
    </w:rPr>
  </w:style>
  <w:style w:type="paragraph" w:customStyle="1" w:styleId="38">
    <w:name w:val="Стиль3"/>
    <w:basedOn w:val="26"/>
    <w:rsid w:val="00912F32"/>
    <w:pPr>
      <w:spacing w:line="240" w:lineRule="auto"/>
    </w:pPr>
    <w:rPr>
      <w:sz w:val="28"/>
      <w:szCs w:val="16"/>
    </w:rPr>
  </w:style>
  <w:style w:type="paragraph" w:customStyle="1" w:styleId="ConsNormal">
    <w:name w:val="ConsNormal"/>
    <w:rsid w:val="00912F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4">
    <w:name w:val="Шифр_том"/>
    <w:basedOn w:val="a"/>
    <w:next w:val="a"/>
    <w:rsid w:val="00912F32"/>
    <w:pPr>
      <w:spacing w:after="480"/>
      <w:ind w:left="567" w:right="510"/>
      <w:jc w:val="center"/>
    </w:pPr>
    <w:rPr>
      <w:szCs w:val="20"/>
    </w:rPr>
  </w:style>
  <w:style w:type="paragraph" w:styleId="afff5">
    <w:name w:val="Body Text First Indent"/>
    <w:basedOn w:val="af3"/>
    <w:link w:val="afff6"/>
    <w:rsid w:val="00912F32"/>
    <w:pPr>
      <w:ind w:firstLine="210"/>
    </w:pPr>
    <w:rPr>
      <w:szCs w:val="20"/>
    </w:rPr>
  </w:style>
  <w:style w:type="character" w:customStyle="1" w:styleId="afff6">
    <w:name w:val="Красная строка Знак"/>
    <w:basedOn w:val="af4"/>
    <w:link w:val="afff5"/>
    <w:rsid w:val="00912F32"/>
    <w:rPr>
      <w:rFonts w:ascii="Times New Roman" w:eastAsia="Times New Roman" w:hAnsi="Times New Roman" w:cs="Times New Roman"/>
      <w:sz w:val="24"/>
      <w:szCs w:val="20"/>
      <w:lang w:eastAsia="ru-RU"/>
    </w:rPr>
  </w:style>
  <w:style w:type="paragraph" w:customStyle="1" w:styleId="afff7">
    <w:name w:val="Титул"/>
    <w:basedOn w:val="a"/>
    <w:next w:val="a"/>
    <w:rsid w:val="00912F32"/>
    <w:pPr>
      <w:spacing w:after="360" w:line="360" w:lineRule="auto"/>
      <w:ind w:left="1134" w:right="1076"/>
      <w:jc w:val="center"/>
    </w:pPr>
    <w:rPr>
      <w:smallCaps/>
      <w:sz w:val="28"/>
      <w:szCs w:val="20"/>
    </w:rPr>
  </w:style>
  <w:style w:type="paragraph" w:customStyle="1" w:styleId="TableText">
    <w:name w:val="Table Text"/>
    <w:basedOn w:val="a"/>
    <w:rsid w:val="00912F32"/>
    <w:pPr>
      <w:spacing w:before="40" w:after="40"/>
      <w:jc w:val="center"/>
    </w:pPr>
    <w:rPr>
      <w:rFonts w:ascii="Arial" w:hAnsi="Arial" w:cs="Arial"/>
      <w:noProof/>
      <w:sz w:val="20"/>
      <w:szCs w:val="18"/>
    </w:rPr>
  </w:style>
  <w:style w:type="paragraph" w:customStyle="1" w:styleId="rvps2">
    <w:name w:val="rvps2"/>
    <w:basedOn w:val="a"/>
    <w:rsid w:val="00912F32"/>
    <w:pPr>
      <w:jc w:val="both"/>
    </w:pPr>
  </w:style>
  <w:style w:type="character" w:customStyle="1" w:styleId="rvts8">
    <w:name w:val="rvts8"/>
    <w:rsid w:val="00912F32"/>
    <w:rPr>
      <w:rFonts w:ascii="Times New Roman" w:hAnsi="Times New Roman" w:cs="Times New Roman" w:hint="default"/>
      <w:sz w:val="24"/>
      <w:szCs w:val="24"/>
    </w:rPr>
  </w:style>
  <w:style w:type="paragraph" w:customStyle="1" w:styleId="Style2">
    <w:name w:val="Style2"/>
    <w:basedOn w:val="a"/>
    <w:rsid w:val="00912F32"/>
    <w:pPr>
      <w:keepNext/>
      <w:keepLines/>
      <w:suppressAutoHyphens/>
      <w:autoSpaceDE w:val="0"/>
      <w:autoSpaceDN w:val="0"/>
      <w:adjustRightInd w:val="0"/>
      <w:spacing w:before="289" w:line="360" w:lineRule="auto"/>
      <w:ind w:firstLine="567"/>
      <w:jc w:val="both"/>
    </w:pPr>
    <w:rPr>
      <w:rFonts w:ascii="Arial" w:hAnsi="Arial" w:cs="Arial"/>
      <w:sz w:val="20"/>
    </w:rPr>
  </w:style>
  <w:style w:type="paragraph" w:customStyle="1" w:styleId="Heading">
    <w:name w:val="Heading"/>
    <w:rsid w:val="00912F32"/>
    <w:pPr>
      <w:widowControl w:val="0"/>
      <w:overflowPunct w:val="0"/>
      <w:autoSpaceDE w:val="0"/>
      <w:autoSpaceDN w:val="0"/>
      <w:adjustRightInd w:val="0"/>
      <w:spacing w:after="0" w:line="240" w:lineRule="auto"/>
      <w:textAlignment w:val="baseline"/>
    </w:pPr>
    <w:rPr>
      <w:rFonts w:ascii="Arial" w:eastAsia="Times New Roman" w:hAnsi="Arial" w:cs="Times New Roman"/>
      <w:b/>
      <w:szCs w:val="20"/>
      <w:lang w:eastAsia="ru-RU"/>
    </w:rPr>
  </w:style>
  <w:style w:type="character" w:customStyle="1" w:styleId="111">
    <w:name w:val="Заголовок 1 Знак1"/>
    <w:aliases w:val="1Заголовок 1 Знак,lvm 1 Знак,Head 1 Знак1,Caaieiaie aei?ac Знак,çàãîëîâîê 1 Знак,Заголовок биораз Знак,OG Heading 1 Знак,????????? 1 Знак,1 Заголовок 11 Знак,1 Заголовок 1 Знак,lvm 5 Знак,lvm 1 Знак1 Знак,Head 1 Знак Знак"/>
    <w:rsid w:val="00912F32"/>
    <w:rPr>
      <w:rFonts w:ascii="Cambria" w:eastAsia="Times New Roman" w:hAnsi="Cambria" w:cs="Times New Roman"/>
      <w:b/>
      <w:bCs/>
      <w:color w:val="365F91"/>
      <w:sz w:val="28"/>
      <w:szCs w:val="28"/>
    </w:rPr>
  </w:style>
  <w:style w:type="paragraph" w:styleId="1f">
    <w:name w:val="index 1"/>
    <w:basedOn w:val="a"/>
    <w:next w:val="a"/>
    <w:autoRedefine/>
    <w:unhideWhenUsed/>
    <w:rsid w:val="00912F32"/>
    <w:pPr>
      <w:ind w:left="280" w:hanging="280"/>
      <w:jc w:val="center"/>
    </w:pPr>
    <w:rPr>
      <w:kern w:val="24"/>
      <w:sz w:val="28"/>
      <w:szCs w:val="28"/>
    </w:rPr>
  </w:style>
  <w:style w:type="character" w:customStyle="1" w:styleId="afff8">
    <w:name w:val="Текст примечания Знак"/>
    <w:basedOn w:val="a2"/>
    <w:link w:val="afff9"/>
    <w:uiPriority w:val="99"/>
    <w:rsid w:val="00912F32"/>
  </w:style>
  <w:style w:type="paragraph" w:styleId="afff9">
    <w:name w:val="annotation text"/>
    <w:basedOn w:val="a"/>
    <w:link w:val="afff8"/>
    <w:uiPriority w:val="99"/>
    <w:unhideWhenUsed/>
    <w:rsid w:val="00912F32"/>
    <w:rPr>
      <w:rFonts w:asciiTheme="minorHAnsi" w:eastAsiaTheme="minorHAnsi" w:hAnsiTheme="minorHAnsi" w:cstheme="minorBidi"/>
      <w:sz w:val="22"/>
      <w:szCs w:val="22"/>
      <w:lang w:eastAsia="en-US"/>
    </w:rPr>
  </w:style>
  <w:style w:type="character" w:customStyle="1" w:styleId="1f0">
    <w:name w:val="Текст примечания Знак1"/>
    <w:basedOn w:val="a2"/>
    <w:uiPriority w:val="99"/>
    <w:rsid w:val="00912F32"/>
    <w:rPr>
      <w:rFonts w:ascii="Times New Roman" w:eastAsia="Times New Roman" w:hAnsi="Times New Roman" w:cs="Times New Roman"/>
      <w:sz w:val="20"/>
      <w:szCs w:val="20"/>
      <w:lang w:eastAsia="ru-RU"/>
    </w:rPr>
  </w:style>
  <w:style w:type="character" w:customStyle="1" w:styleId="1f1">
    <w:name w:val="1Основной текст Знак"/>
    <w:link w:val="1f2"/>
    <w:locked/>
    <w:rsid w:val="00912F32"/>
    <w:rPr>
      <w:rFonts w:ascii="Courier New" w:hAnsi="Courier New" w:cs="Courier New"/>
      <w:sz w:val="24"/>
      <w:szCs w:val="24"/>
    </w:rPr>
  </w:style>
  <w:style w:type="paragraph" w:customStyle="1" w:styleId="1f2">
    <w:name w:val="1Основной текст"/>
    <w:basedOn w:val="a"/>
    <w:link w:val="1f1"/>
    <w:rsid w:val="00912F32"/>
    <w:pPr>
      <w:tabs>
        <w:tab w:val="left" w:pos="480"/>
      </w:tabs>
      <w:spacing w:line="360" w:lineRule="auto"/>
      <w:ind w:firstLine="720"/>
      <w:jc w:val="both"/>
    </w:pPr>
    <w:rPr>
      <w:rFonts w:ascii="Courier New" w:eastAsiaTheme="minorHAnsi" w:hAnsi="Courier New" w:cs="Courier New"/>
      <w:lang w:eastAsia="en-US"/>
    </w:rPr>
  </w:style>
  <w:style w:type="character" w:customStyle="1" w:styleId="afffa">
    <w:name w:val="Текст программы Знак"/>
    <w:link w:val="afffb"/>
    <w:semiHidden/>
    <w:locked/>
    <w:rsid w:val="00912F32"/>
    <w:rPr>
      <w:color w:val="000000"/>
      <w:sz w:val="24"/>
    </w:rPr>
  </w:style>
  <w:style w:type="paragraph" w:customStyle="1" w:styleId="afffb">
    <w:name w:val="Текст программы"/>
    <w:basedOn w:val="a"/>
    <w:link w:val="afffa"/>
    <w:semiHidden/>
    <w:rsid w:val="00912F32"/>
    <w:pPr>
      <w:spacing w:line="280" w:lineRule="exact"/>
      <w:ind w:firstLine="397"/>
      <w:jc w:val="both"/>
    </w:pPr>
    <w:rPr>
      <w:rFonts w:asciiTheme="minorHAnsi" w:eastAsiaTheme="minorHAnsi" w:hAnsiTheme="minorHAnsi" w:cstheme="minorBidi"/>
      <w:color w:val="000000"/>
      <w:szCs w:val="22"/>
      <w:lang w:eastAsia="en-US"/>
    </w:rPr>
  </w:style>
  <w:style w:type="character" w:customStyle="1" w:styleId="1f3">
    <w:name w:val="Знак Знак1"/>
    <w:rsid w:val="00912F32"/>
    <w:rPr>
      <w:rFonts w:ascii="Arial" w:hAnsi="Arial" w:cs="Arial" w:hint="default"/>
      <w:b/>
      <w:bCs/>
      <w:sz w:val="26"/>
      <w:szCs w:val="26"/>
      <w:lang w:val="ru-RU" w:eastAsia="ru-RU" w:bidi="ar-SA"/>
    </w:rPr>
  </w:style>
  <w:style w:type="character" w:customStyle="1" w:styleId="180">
    <w:name w:val="Знак Знак18"/>
    <w:rsid w:val="00912F32"/>
    <w:rPr>
      <w:b/>
      <w:bCs/>
      <w:sz w:val="28"/>
      <w:szCs w:val="28"/>
      <w:lang w:val="ru-RU" w:eastAsia="ru-RU" w:bidi="ar-SA"/>
    </w:rPr>
  </w:style>
  <w:style w:type="character" w:customStyle="1" w:styleId="1f4">
    <w:name w:val="Стиль1 Знак"/>
    <w:rsid w:val="00912F32"/>
    <w:rPr>
      <w:sz w:val="28"/>
      <w:lang w:val="ru-RU" w:eastAsia="ru-RU" w:bidi="ar-SA"/>
    </w:rPr>
  </w:style>
  <w:style w:type="character" w:customStyle="1" w:styleId="afffc">
    <w:name w:val="СтильОбычн Знак Знак"/>
    <w:rsid w:val="00912F32"/>
    <w:rPr>
      <w:rFonts w:ascii="Arial" w:hAnsi="Arial" w:cs="Arial" w:hint="default"/>
      <w:szCs w:val="24"/>
      <w:lang w:val="ru-RU" w:eastAsia="ru-RU" w:bidi="ar-SA"/>
    </w:rPr>
  </w:style>
  <w:style w:type="character" w:customStyle="1" w:styleId="afffd">
    <w:name w:val="Основной шрифт"/>
    <w:rsid w:val="00912F32"/>
  </w:style>
  <w:style w:type="character" w:customStyle="1" w:styleId="2e">
    <w:name w:val="Знак Знак2"/>
    <w:rsid w:val="00912F32"/>
    <w:rPr>
      <w:b/>
      <w:bCs w:val="0"/>
      <w:caps/>
      <w:sz w:val="24"/>
      <w:szCs w:val="24"/>
      <w:lang w:val="ru-RU" w:eastAsia="ru-RU" w:bidi="ar-SA"/>
    </w:rPr>
  </w:style>
  <w:style w:type="character" w:customStyle="1" w:styleId="afffe">
    <w:name w:val="Основной текст с отступом Знак Знак"/>
    <w:aliases w:val="Основной текст с отступом1 Знак Знак Знак,Основной текст с отступом1 Знак Знак Знак Знак Знак Знак Знак,Основной текст с отступом1 Знак Знак Знак Знак Знак Знак Знак1,Основной текст с отступом Знак Знак2"/>
    <w:rsid w:val="00912F32"/>
    <w:rPr>
      <w:snapToGrid w:val="0"/>
      <w:sz w:val="24"/>
      <w:lang w:val="en-US" w:eastAsia="ru-RU" w:bidi="ar-SA"/>
    </w:rPr>
  </w:style>
  <w:style w:type="character" w:styleId="affff">
    <w:name w:val="Strong"/>
    <w:qFormat/>
    <w:rsid w:val="00912F32"/>
    <w:rPr>
      <w:b/>
      <w:bCs/>
    </w:rPr>
  </w:style>
  <w:style w:type="paragraph" w:customStyle="1" w:styleId="1111">
    <w:name w:val="Заголовок 1111"/>
    <w:basedOn w:val="1c"/>
    <w:link w:val="11110"/>
    <w:qFormat/>
    <w:rsid w:val="00912F32"/>
    <w:pPr>
      <w:ind w:right="170" w:firstLine="851"/>
      <w:jc w:val="both"/>
    </w:pPr>
    <w:rPr>
      <w:szCs w:val="24"/>
    </w:rPr>
  </w:style>
  <w:style w:type="character" w:customStyle="1" w:styleId="11110">
    <w:name w:val="Заголовок 1111 Знак"/>
    <w:link w:val="1111"/>
    <w:rsid w:val="00912F32"/>
    <w:rPr>
      <w:rFonts w:ascii="Times New Roman" w:eastAsia="Times New Roman" w:hAnsi="Times New Roman" w:cs="Times New Roman"/>
      <w:b/>
      <w:sz w:val="24"/>
      <w:szCs w:val="24"/>
      <w:lang w:eastAsia="ru-RU"/>
    </w:rPr>
  </w:style>
  <w:style w:type="paragraph" w:customStyle="1" w:styleId="44">
    <w:name w:val="Заголовок 4 рабочий"/>
    <w:basedOn w:val="4"/>
    <w:autoRedefine/>
    <w:qFormat/>
    <w:rsid w:val="00912F32"/>
    <w:pPr>
      <w:widowControl w:val="0"/>
      <w:numPr>
        <w:numId w:val="0"/>
      </w:numPr>
      <w:tabs>
        <w:tab w:val="num" w:pos="1588"/>
      </w:tabs>
      <w:adjustRightInd w:val="0"/>
      <w:spacing w:line="480" w:lineRule="auto"/>
      <w:ind w:left="284" w:firstLine="851"/>
      <w:contextualSpacing w:val="0"/>
      <w:textAlignment w:val="baseline"/>
      <w:outlineLvl w:val="9"/>
    </w:pPr>
    <w:rPr>
      <w:bCs/>
      <w:kern w:val="24"/>
      <w:szCs w:val="24"/>
      <w:lang w:eastAsia="ru-RU"/>
    </w:rPr>
  </w:style>
  <w:style w:type="paragraph" w:customStyle="1" w:styleId="b">
    <w:name w:val="Обычный/иb"/>
    <w:rsid w:val="00912F32"/>
    <w:pPr>
      <w:widowControl w:val="0"/>
      <w:adjustRightInd w:val="0"/>
      <w:spacing w:after="0" w:line="360" w:lineRule="atLeast"/>
      <w:ind w:firstLine="720"/>
      <w:jc w:val="both"/>
      <w:textAlignment w:val="baseline"/>
    </w:pPr>
    <w:rPr>
      <w:rFonts w:ascii="Times New Roman" w:eastAsia="Times New Roman" w:hAnsi="Times New Roman" w:cs="Times New Roman"/>
      <w:sz w:val="24"/>
      <w:szCs w:val="20"/>
      <w:lang w:eastAsia="ru-RU"/>
    </w:rPr>
  </w:style>
  <w:style w:type="paragraph" w:customStyle="1" w:styleId="Style22">
    <w:name w:val="Style22"/>
    <w:basedOn w:val="a"/>
    <w:rsid w:val="00912F32"/>
    <w:pPr>
      <w:widowControl w:val="0"/>
      <w:autoSpaceDE w:val="0"/>
      <w:autoSpaceDN w:val="0"/>
      <w:adjustRightInd w:val="0"/>
      <w:spacing w:line="276" w:lineRule="exact"/>
      <w:jc w:val="both"/>
    </w:pPr>
  </w:style>
  <w:style w:type="character" w:customStyle="1" w:styleId="FontStyle36">
    <w:name w:val="Font Style36"/>
    <w:rsid w:val="00912F32"/>
    <w:rPr>
      <w:rFonts w:ascii="Times New Roman" w:hAnsi="Times New Roman" w:cs="Times New Roman" w:hint="default"/>
      <w:sz w:val="22"/>
      <w:szCs w:val="22"/>
    </w:rPr>
  </w:style>
  <w:style w:type="paragraph" w:customStyle="1" w:styleId="53">
    <w:name w:val="Текст5"/>
    <w:basedOn w:val="a"/>
    <w:rsid w:val="00912F32"/>
    <w:pPr>
      <w:widowControl w:val="0"/>
      <w:overflowPunct w:val="0"/>
      <w:autoSpaceDE w:val="0"/>
      <w:autoSpaceDN w:val="0"/>
      <w:adjustRightInd w:val="0"/>
      <w:textAlignment w:val="baseline"/>
    </w:pPr>
    <w:rPr>
      <w:rFonts w:ascii="Courier New" w:hAnsi="Courier New"/>
      <w:sz w:val="20"/>
      <w:szCs w:val="20"/>
    </w:rPr>
  </w:style>
  <w:style w:type="paragraph" w:customStyle="1" w:styleId="affff0">
    <w:name w:val="Имя Таб"/>
    <w:basedOn w:val="a"/>
    <w:next w:val="a"/>
    <w:rsid w:val="00912F32"/>
    <w:pPr>
      <w:spacing w:before="120" w:after="120"/>
      <w:jc w:val="center"/>
    </w:pPr>
    <w:rPr>
      <w:b/>
      <w:szCs w:val="20"/>
    </w:rPr>
  </w:style>
  <w:style w:type="paragraph" w:customStyle="1" w:styleId="100">
    <w:name w:val="Таб 10"/>
    <w:basedOn w:val="a"/>
    <w:next w:val="a"/>
    <w:rsid w:val="00912F32"/>
    <w:pPr>
      <w:spacing w:before="60" w:after="60"/>
      <w:jc w:val="center"/>
    </w:pPr>
    <w:rPr>
      <w:rFonts w:ascii="Arial" w:hAnsi="Arial"/>
      <w:sz w:val="20"/>
      <w:szCs w:val="20"/>
    </w:rPr>
  </w:style>
  <w:style w:type="paragraph" w:customStyle="1" w:styleId="Normal1">
    <w:name w:val="Normal1"/>
    <w:rsid w:val="00912F32"/>
    <w:pPr>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82">
    <w:name w:val="Стиль8"/>
    <w:basedOn w:val="a"/>
    <w:rsid w:val="00912F32"/>
    <w:pPr>
      <w:spacing w:line="360" w:lineRule="auto"/>
      <w:ind w:left="284" w:firstLine="709"/>
      <w:jc w:val="both"/>
    </w:pPr>
    <w:rPr>
      <w:color w:val="000000"/>
      <w:lang w:eastAsia="en-US"/>
    </w:rPr>
  </w:style>
  <w:style w:type="paragraph" w:customStyle="1" w:styleId="Default">
    <w:name w:val="Default"/>
    <w:rsid w:val="00912F3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912F3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f5">
    <w:name w:val="Основной текст с отступом1"/>
    <w:basedOn w:val="a"/>
    <w:link w:val="BodyTextIndentChar"/>
    <w:rsid w:val="00912F32"/>
    <w:pPr>
      <w:spacing w:after="120"/>
      <w:ind w:left="283"/>
    </w:pPr>
    <w:rPr>
      <w:rFonts w:eastAsia="SimSun"/>
      <w:lang w:eastAsia="zh-CN"/>
    </w:rPr>
  </w:style>
  <w:style w:type="character" w:customStyle="1" w:styleId="BodyTextIndentChar">
    <w:name w:val="Body Text Indent Char"/>
    <w:link w:val="1f5"/>
    <w:rsid w:val="00912F32"/>
    <w:rPr>
      <w:rFonts w:ascii="Times New Roman" w:eastAsia="SimSun" w:hAnsi="Times New Roman" w:cs="Times New Roman"/>
      <w:sz w:val="24"/>
      <w:szCs w:val="24"/>
      <w:lang w:eastAsia="zh-CN"/>
    </w:rPr>
  </w:style>
  <w:style w:type="paragraph" w:customStyle="1" w:styleId="Figure">
    <w:name w:val="Figure"/>
    <w:basedOn w:val="a"/>
    <w:next w:val="a"/>
    <w:rsid w:val="00912F32"/>
    <w:pPr>
      <w:tabs>
        <w:tab w:val="left" w:pos="1701"/>
      </w:tabs>
      <w:spacing w:line="276" w:lineRule="auto"/>
      <w:jc w:val="center"/>
    </w:pPr>
    <w:rPr>
      <w:b/>
      <w:spacing w:val="-2"/>
      <w:szCs w:val="20"/>
      <w:lang w:val="en-US" w:eastAsia="zh-CN"/>
    </w:rPr>
  </w:style>
  <w:style w:type="paragraph" w:customStyle="1" w:styleId="1f6">
    <w:name w:val="Содержание 1"/>
    <w:basedOn w:val="11"/>
    <w:link w:val="1f7"/>
    <w:qFormat/>
    <w:rsid w:val="00912F32"/>
    <w:pPr>
      <w:keepNext/>
      <w:widowControl w:val="0"/>
      <w:numPr>
        <w:numId w:val="0"/>
      </w:numPr>
      <w:autoSpaceDE w:val="0"/>
      <w:autoSpaceDN w:val="0"/>
      <w:adjustRightInd w:val="0"/>
      <w:spacing w:before="240" w:after="240" w:line="360" w:lineRule="auto"/>
      <w:ind w:left="426"/>
      <w:contextualSpacing w:val="0"/>
      <w:jc w:val="center"/>
    </w:pPr>
    <w:rPr>
      <w:rFonts w:ascii="Cambria" w:eastAsia="Times New Roman" w:hAnsi="Cambria"/>
      <w:bCs/>
      <w:color w:val="365F91"/>
      <w:kern w:val="32"/>
      <w:szCs w:val="32"/>
    </w:rPr>
  </w:style>
  <w:style w:type="character" w:customStyle="1" w:styleId="1f7">
    <w:name w:val="Содержание 1 Знак"/>
    <w:link w:val="1f6"/>
    <w:rsid w:val="00912F32"/>
    <w:rPr>
      <w:rFonts w:ascii="Cambria" w:eastAsia="Times New Roman" w:hAnsi="Cambria" w:cs="Times New Roman"/>
      <w:b/>
      <w:bCs/>
      <w:color w:val="365F91"/>
      <w:kern w:val="32"/>
      <w:sz w:val="24"/>
      <w:szCs w:val="32"/>
    </w:rPr>
  </w:style>
  <w:style w:type="paragraph" w:customStyle="1" w:styleId="FORMATTEXT">
    <w:name w:val=".FORMATTEXT"/>
    <w:uiPriority w:val="99"/>
    <w:rsid w:val="00912F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
    <w:name w:val="СТИЛЬ №1"/>
    <w:basedOn w:val="a"/>
    <w:next w:val="2"/>
    <w:autoRedefine/>
    <w:qFormat/>
    <w:rsid w:val="00912F32"/>
    <w:pPr>
      <w:numPr>
        <w:numId w:val="2"/>
      </w:numPr>
      <w:tabs>
        <w:tab w:val="left" w:pos="851"/>
        <w:tab w:val="left" w:pos="1134"/>
      </w:tabs>
      <w:spacing w:after="240"/>
      <w:jc w:val="both"/>
    </w:pPr>
    <w:rPr>
      <w:rFonts w:eastAsia="Calibri"/>
      <w:b/>
      <w:szCs w:val="22"/>
      <w:lang w:eastAsia="en-US"/>
    </w:rPr>
  </w:style>
  <w:style w:type="paragraph" w:customStyle="1" w:styleId="2">
    <w:name w:val="СТИЛЬ №2"/>
    <w:basedOn w:val="1"/>
    <w:next w:val="3"/>
    <w:autoRedefine/>
    <w:qFormat/>
    <w:rsid w:val="00912F32"/>
    <w:pPr>
      <w:numPr>
        <w:ilvl w:val="1"/>
      </w:numPr>
      <w:tabs>
        <w:tab w:val="left" w:pos="0"/>
        <w:tab w:val="left" w:pos="1843"/>
      </w:tabs>
      <w:spacing w:after="120"/>
    </w:pPr>
  </w:style>
  <w:style w:type="paragraph" w:customStyle="1" w:styleId="3">
    <w:name w:val="СТИЛЬ№3"/>
    <w:basedOn w:val="2"/>
    <w:qFormat/>
    <w:rsid w:val="00912F32"/>
    <w:pPr>
      <w:numPr>
        <w:ilvl w:val="2"/>
      </w:numPr>
      <w:ind w:left="1072" w:hanging="505"/>
    </w:pPr>
  </w:style>
  <w:style w:type="paragraph" w:customStyle="1" w:styleId="2f">
    <w:name w:val="мой 2"/>
    <w:basedOn w:val="a"/>
    <w:qFormat/>
    <w:rsid w:val="00912F32"/>
    <w:pPr>
      <w:keepNext/>
      <w:spacing w:before="240" w:after="120"/>
      <w:ind w:left="1701" w:hanging="567"/>
      <w:jc w:val="both"/>
    </w:pPr>
    <w:rPr>
      <w:b/>
      <w:color w:val="000000"/>
    </w:rPr>
  </w:style>
  <w:style w:type="paragraph" w:customStyle="1" w:styleId="45">
    <w:name w:val="мой 4"/>
    <w:basedOn w:val="a"/>
    <w:rsid w:val="00912F32"/>
  </w:style>
  <w:style w:type="paragraph" w:customStyle="1" w:styleId="39">
    <w:name w:val="мой3"/>
    <w:basedOn w:val="af3"/>
    <w:qFormat/>
    <w:rsid w:val="00912F32"/>
    <w:pPr>
      <w:keepNext/>
      <w:spacing w:before="240"/>
      <w:ind w:left="1548" w:hanging="414"/>
      <w:jc w:val="both"/>
    </w:pPr>
    <w:rPr>
      <w:b/>
      <w:szCs w:val="12"/>
    </w:rPr>
  </w:style>
  <w:style w:type="paragraph" w:customStyle="1" w:styleId="1f8">
    <w:name w:val="Список 1"/>
    <w:basedOn w:val="affff1"/>
    <w:rsid w:val="00912F32"/>
    <w:pPr>
      <w:spacing w:line="360" w:lineRule="auto"/>
      <w:ind w:left="2268" w:right="284" w:firstLine="0"/>
      <w:contextualSpacing w:val="0"/>
      <w:jc w:val="both"/>
    </w:pPr>
  </w:style>
  <w:style w:type="paragraph" w:styleId="affff1">
    <w:name w:val="List"/>
    <w:basedOn w:val="a"/>
    <w:rsid w:val="00912F32"/>
    <w:pPr>
      <w:ind w:left="283" w:hanging="283"/>
      <w:contextualSpacing/>
    </w:pPr>
  </w:style>
  <w:style w:type="paragraph" w:customStyle="1" w:styleId="3a">
    <w:name w:val="мой 3"/>
    <w:basedOn w:val="a"/>
    <w:rsid w:val="00912F32"/>
  </w:style>
  <w:style w:type="paragraph" w:customStyle="1" w:styleId="46">
    <w:name w:val="мой4"/>
    <w:basedOn w:val="a"/>
    <w:qFormat/>
    <w:rsid w:val="00912F32"/>
    <w:pPr>
      <w:spacing w:before="100" w:after="100"/>
      <w:ind w:left="1548" w:hanging="567"/>
      <w:jc w:val="both"/>
    </w:pPr>
    <w:rPr>
      <w:b/>
    </w:rPr>
  </w:style>
  <w:style w:type="paragraph" w:styleId="affff2">
    <w:name w:val="footnote text"/>
    <w:basedOn w:val="a"/>
    <w:link w:val="affff3"/>
    <w:rsid w:val="00912F32"/>
    <w:rPr>
      <w:sz w:val="20"/>
      <w:szCs w:val="20"/>
    </w:rPr>
  </w:style>
  <w:style w:type="character" w:customStyle="1" w:styleId="affff3">
    <w:name w:val="Текст сноски Знак"/>
    <w:basedOn w:val="a2"/>
    <w:link w:val="affff2"/>
    <w:rsid w:val="00912F32"/>
    <w:rPr>
      <w:rFonts w:ascii="Times New Roman" w:eastAsia="Times New Roman" w:hAnsi="Times New Roman" w:cs="Times New Roman"/>
      <w:sz w:val="20"/>
      <w:szCs w:val="20"/>
      <w:lang w:eastAsia="ru-RU"/>
    </w:rPr>
  </w:style>
  <w:style w:type="character" w:styleId="affff4">
    <w:name w:val="footnote reference"/>
    <w:rsid w:val="00912F32"/>
    <w:rPr>
      <w:vertAlign w:val="superscript"/>
    </w:rPr>
  </w:style>
  <w:style w:type="paragraph" w:customStyle="1" w:styleId="2f0">
    <w:name w:val="Текст2"/>
    <w:basedOn w:val="a"/>
    <w:rsid w:val="00912F32"/>
    <w:pPr>
      <w:widowControl w:val="0"/>
      <w:overflowPunct w:val="0"/>
      <w:autoSpaceDE w:val="0"/>
      <w:autoSpaceDN w:val="0"/>
      <w:adjustRightInd w:val="0"/>
      <w:textAlignment w:val="baseline"/>
    </w:pPr>
    <w:rPr>
      <w:rFonts w:ascii="Courier New" w:hAnsi="Courier New"/>
      <w:sz w:val="20"/>
      <w:szCs w:val="20"/>
    </w:rPr>
  </w:style>
  <w:style w:type="character" w:customStyle="1" w:styleId="apple-style-span">
    <w:name w:val="apple-style-span"/>
    <w:rsid w:val="00912F32"/>
  </w:style>
  <w:style w:type="paragraph" w:customStyle="1" w:styleId="affff5">
    <w:name w:val="Обычный + по ширине"/>
    <w:aliases w:val="Первая строка:  1,25 см,Обычный + По ширине,27 см,27 см + 14 пт,Обычный + 12 pt,по ширине,5 см,Междустр.интервал:  полут..."/>
    <w:basedOn w:val="a"/>
    <w:rsid w:val="00912F32"/>
    <w:pPr>
      <w:spacing w:before="240" w:after="240"/>
      <w:ind w:firstLine="851"/>
      <w:jc w:val="both"/>
    </w:pPr>
  </w:style>
  <w:style w:type="paragraph" w:customStyle="1" w:styleId="Style6">
    <w:name w:val="Style6"/>
    <w:basedOn w:val="a"/>
    <w:uiPriority w:val="99"/>
    <w:rsid w:val="00912F32"/>
    <w:pPr>
      <w:widowControl w:val="0"/>
      <w:autoSpaceDE w:val="0"/>
      <w:autoSpaceDN w:val="0"/>
      <w:adjustRightInd w:val="0"/>
    </w:pPr>
  </w:style>
  <w:style w:type="character" w:customStyle="1" w:styleId="FontStyle41">
    <w:name w:val="Font Style41"/>
    <w:uiPriority w:val="99"/>
    <w:rsid w:val="00912F32"/>
    <w:rPr>
      <w:rFonts w:ascii="Times New Roman" w:hAnsi="Times New Roman" w:cs="Times New Roman"/>
      <w:sz w:val="22"/>
      <w:szCs w:val="22"/>
    </w:rPr>
  </w:style>
  <w:style w:type="paragraph" w:customStyle="1" w:styleId="myRGB0">
    <w:name w:val="Стиль my + Другой цвет (RGB(0"/>
    <w:aliases w:val="0,1)) Первая строка:  2 см После:  ..."/>
    <w:basedOn w:val="my"/>
    <w:rsid w:val="00912F32"/>
    <w:pPr>
      <w:keepNext/>
      <w:spacing w:after="240"/>
      <w:ind w:firstLine="1134"/>
    </w:pPr>
    <w:rPr>
      <w:bCs/>
      <w:color w:val="000001"/>
      <w:szCs w:val="20"/>
    </w:rPr>
  </w:style>
  <w:style w:type="paragraph" w:customStyle="1" w:styleId="CharChar1CharCharCharChar">
    <w:name w:val="Char Char1 Знак Знак Char Char Знак Знак Char Char"/>
    <w:basedOn w:val="a"/>
    <w:rsid w:val="00912F32"/>
    <w:pPr>
      <w:spacing w:after="160" w:line="240" w:lineRule="exact"/>
    </w:pPr>
    <w:rPr>
      <w:rFonts w:ascii="Verdana" w:hAnsi="Verdana" w:cs="Verdana"/>
      <w:sz w:val="20"/>
      <w:szCs w:val="20"/>
      <w:lang w:val="en-US" w:eastAsia="en-US"/>
    </w:rPr>
  </w:style>
  <w:style w:type="character" w:customStyle="1" w:styleId="affff6">
    <w:name w:val="Основной текст_"/>
    <w:link w:val="47"/>
    <w:rsid w:val="00912F32"/>
    <w:rPr>
      <w:sz w:val="23"/>
      <w:szCs w:val="23"/>
      <w:shd w:val="clear" w:color="auto" w:fill="FFFFFF"/>
    </w:rPr>
  </w:style>
  <w:style w:type="paragraph" w:customStyle="1" w:styleId="47">
    <w:name w:val="Основной текст4"/>
    <w:basedOn w:val="a"/>
    <w:link w:val="affff6"/>
    <w:rsid w:val="00912F32"/>
    <w:pPr>
      <w:shd w:val="clear" w:color="auto" w:fill="FFFFFF"/>
      <w:spacing w:before="1560" w:after="1560" w:line="413" w:lineRule="exact"/>
      <w:ind w:hanging="900"/>
      <w:jc w:val="center"/>
    </w:pPr>
    <w:rPr>
      <w:rFonts w:asciiTheme="minorHAnsi" w:eastAsiaTheme="minorHAnsi" w:hAnsiTheme="minorHAnsi" w:cstheme="minorBidi"/>
      <w:sz w:val="23"/>
      <w:szCs w:val="23"/>
      <w:lang w:eastAsia="en-US"/>
    </w:rPr>
  </w:style>
  <w:style w:type="paragraph" w:customStyle="1" w:styleId="3b">
    <w:name w:val="Обычный3"/>
    <w:rsid w:val="00912F32"/>
    <w:pPr>
      <w:widowControl w:val="0"/>
      <w:snapToGrid w:val="0"/>
      <w:spacing w:before="180" w:after="0" w:line="300" w:lineRule="auto"/>
      <w:ind w:firstLine="480"/>
      <w:jc w:val="both"/>
    </w:pPr>
    <w:rPr>
      <w:rFonts w:ascii="Times New Roman" w:eastAsia="Times New Roman" w:hAnsi="Times New Roman" w:cs="Times New Roman"/>
      <w:szCs w:val="20"/>
      <w:lang w:eastAsia="ru-RU"/>
    </w:rPr>
  </w:style>
  <w:style w:type="paragraph" w:customStyle="1" w:styleId="affff7">
    <w:name w:val="."/>
    <w:uiPriority w:val="99"/>
    <w:rsid w:val="00912F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912F32"/>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affff8">
    <w:name w:val="обычный оля"/>
    <w:basedOn w:val="a"/>
    <w:next w:val="a"/>
    <w:link w:val="affff9"/>
    <w:rsid w:val="00912F32"/>
    <w:pPr>
      <w:keepNext/>
      <w:autoSpaceDE w:val="0"/>
      <w:autoSpaceDN w:val="0"/>
      <w:spacing w:line="360" w:lineRule="auto"/>
      <w:ind w:right="284" w:firstLine="709"/>
      <w:jc w:val="both"/>
    </w:pPr>
    <w:rPr>
      <w:szCs w:val="28"/>
    </w:rPr>
  </w:style>
  <w:style w:type="character" w:customStyle="1" w:styleId="affff9">
    <w:name w:val="обычный оля Знак"/>
    <w:link w:val="affff8"/>
    <w:rsid w:val="00912F32"/>
    <w:rPr>
      <w:rFonts w:ascii="Times New Roman" w:eastAsia="Times New Roman" w:hAnsi="Times New Roman" w:cs="Times New Roman"/>
      <w:sz w:val="24"/>
      <w:szCs w:val="28"/>
      <w:lang w:eastAsia="ru-RU"/>
    </w:rPr>
  </w:style>
  <w:style w:type="paragraph" w:customStyle="1" w:styleId="1f9">
    <w:name w:val="_Заголовок_1"/>
    <w:basedOn w:val="a"/>
    <w:next w:val="a"/>
    <w:qFormat/>
    <w:rsid w:val="00912F32"/>
    <w:pPr>
      <w:keepNext/>
      <w:spacing w:line="480" w:lineRule="auto"/>
      <w:contextualSpacing/>
    </w:pPr>
    <w:rPr>
      <w:b/>
      <w:szCs w:val="20"/>
    </w:rPr>
  </w:style>
  <w:style w:type="paragraph" w:customStyle="1" w:styleId="112">
    <w:name w:val="_Заголовок_1_1"/>
    <w:basedOn w:val="1f9"/>
    <w:next w:val="a"/>
    <w:qFormat/>
    <w:rsid w:val="00912F32"/>
    <w:rPr>
      <w:szCs w:val="28"/>
    </w:rPr>
  </w:style>
  <w:style w:type="paragraph" w:customStyle="1" w:styleId="1110">
    <w:name w:val="_Заголовок_1_1_1"/>
    <w:basedOn w:val="112"/>
    <w:next w:val="a"/>
    <w:qFormat/>
    <w:rsid w:val="00912F32"/>
  </w:style>
  <w:style w:type="paragraph" w:customStyle="1" w:styleId="affffa">
    <w:name w:val="для проекта"/>
    <w:basedOn w:val="a1"/>
    <w:link w:val="affffb"/>
    <w:qFormat/>
    <w:rsid w:val="00912F32"/>
    <w:pPr>
      <w:ind w:left="0" w:firstLine="851"/>
    </w:pPr>
    <w:rPr>
      <w:rFonts w:eastAsia="Times New Roman"/>
      <w:szCs w:val="20"/>
      <w:lang w:eastAsia="ru-RU"/>
    </w:rPr>
  </w:style>
  <w:style w:type="character" w:customStyle="1" w:styleId="affffb">
    <w:name w:val="для проекта Знак"/>
    <w:link w:val="affffa"/>
    <w:rsid w:val="00912F32"/>
    <w:rPr>
      <w:rFonts w:ascii="Times New Roman" w:eastAsia="Times New Roman" w:hAnsi="Times New Roman" w:cs="Times New Roman"/>
      <w:sz w:val="24"/>
      <w:szCs w:val="20"/>
      <w:lang w:eastAsia="ru-RU"/>
    </w:rPr>
  </w:style>
  <w:style w:type="character" w:customStyle="1" w:styleId="styleapa">
    <w:name w:val="style_apa Знак"/>
    <w:link w:val="styleapa0"/>
    <w:locked/>
    <w:rsid w:val="00912F32"/>
    <w:rPr>
      <w:b/>
      <w:sz w:val="24"/>
      <w:szCs w:val="24"/>
    </w:rPr>
  </w:style>
  <w:style w:type="paragraph" w:customStyle="1" w:styleId="styleapa0">
    <w:name w:val="style_apa"/>
    <w:basedOn w:val="a"/>
    <w:link w:val="styleapa"/>
    <w:rsid w:val="00912F32"/>
    <w:pPr>
      <w:spacing w:line="360" w:lineRule="auto"/>
      <w:ind w:left="283" w:firstLine="709"/>
      <w:jc w:val="both"/>
    </w:pPr>
    <w:rPr>
      <w:rFonts w:asciiTheme="minorHAnsi" w:eastAsiaTheme="minorHAnsi" w:hAnsiTheme="minorHAnsi" w:cstheme="minorBidi"/>
      <w:b/>
      <w:lang w:eastAsia="en-US"/>
    </w:rPr>
  </w:style>
  <w:style w:type="paragraph" w:customStyle="1" w:styleId="1fa">
    <w:name w:val="1 Стиль основной"/>
    <w:basedOn w:val="af3"/>
    <w:link w:val="1fb"/>
    <w:rsid w:val="00912F32"/>
    <w:pPr>
      <w:spacing w:after="0" w:line="360" w:lineRule="auto"/>
      <w:ind w:firstLine="539"/>
      <w:jc w:val="both"/>
    </w:pPr>
    <w:rPr>
      <w:szCs w:val="20"/>
    </w:rPr>
  </w:style>
  <w:style w:type="character" w:customStyle="1" w:styleId="1fb">
    <w:name w:val="1 Стиль основной Знак"/>
    <w:link w:val="1fa"/>
    <w:rsid w:val="00912F32"/>
    <w:rPr>
      <w:rFonts w:ascii="Times New Roman" w:eastAsia="Times New Roman" w:hAnsi="Times New Roman" w:cs="Times New Roman"/>
      <w:sz w:val="24"/>
      <w:szCs w:val="20"/>
      <w:lang w:eastAsia="ru-RU"/>
    </w:rPr>
  </w:style>
  <w:style w:type="paragraph" w:customStyle="1" w:styleId="affffc">
    <w:name w:val="Основной стиль"/>
    <w:qFormat/>
    <w:rsid w:val="00912F32"/>
    <w:pPr>
      <w:tabs>
        <w:tab w:val="left" w:pos="709"/>
      </w:tabs>
      <w:spacing w:before="80" w:after="80" w:line="240" w:lineRule="auto"/>
      <w:ind w:firstLine="851"/>
      <w:jc w:val="both"/>
    </w:pPr>
    <w:rPr>
      <w:rFonts w:ascii="Times New Roman" w:eastAsia="Times New Roman" w:hAnsi="Times New Roman" w:cs="Times New Roman"/>
      <w:sz w:val="24"/>
      <w:szCs w:val="24"/>
      <w:lang w:eastAsia="ru-RU"/>
    </w:rPr>
  </w:style>
  <w:style w:type="paragraph" w:customStyle="1" w:styleId="-">
    <w:name w:val="Стиль-обычный"/>
    <w:basedOn w:val="a"/>
    <w:autoRedefine/>
    <w:qFormat/>
    <w:rsid w:val="00912F32"/>
    <w:pPr>
      <w:spacing w:line="360" w:lineRule="auto"/>
      <w:ind w:left="284" w:firstLine="851"/>
      <w:jc w:val="both"/>
    </w:pPr>
  </w:style>
  <w:style w:type="paragraph" w:customStyle="1" w:styleId="-2">
    <w:name w:val="Стиль-Заголовок 2"/>
    <w:basedOn w:val="-"/>
    <w:autoRedefine/>
    <w:qFormat/>
    <w:rsid w:val="00912F32"/>
    <w:rPr>
      <w:b/>
    </w:rPr>
  </w:style>
  <w:style w:type="paragraph" w:customStyle="1" w:styleId="-3">
    <w:name w:val="Стиль-Заголовок 3"/>
    <w:basedOn w:val="-"/>
    <w:autoRedefine/>
    <w:qFormat/>
    <w:rsid w:val="00912F32"/>
    <w:rPr>
      <w:b/>
    </w:rPr>
  </w:style>
  <w:style w:type="character" w:customStyle="1" w:styleId="2f1">
    <w:name w:val="Основной текст (2)_"/>
    <w:link w:val="2f2"/>
    <w:rsid w:val="00912F32"/>
    <w:rPr>
      <w:sz w:val="26"/>
      <w:szCs w:val="26"/>
      <w:shd w:val="clear" w:color="auto" w:fill="FFFFFF"/>
    </w:rPr>
  </w:style>
  <w:style w:type="paragraph" w:customStyle="1" w:styleId="2f2">
    <w:name w:val="Основной текст (2)"/>
    <w:basedOn w:val="a"/>
    <w:link w:val="2f1"/>
    <w:rsid w:val="00912F32"/>
    <w:pPr>
      <w:widowControl w:val="0"/>
      <w:shd w:val="clear" w:color="auto" w:fill="FFFFFF"/>
      <w:spacing w:before="920" w:after="1040" w:line="288" w:lineRule="exact"/>
      <w:ind w:hanging="580"/>
      <w:jc w:val="center"/>
    </w:pPr>
    <w:rPr>
      <w:rFonts w:asciiTheme="minorHAnsi" w:eastAsiaTheme="minorHAnsi" w:hAnsiTheme="minorHAnsi" w:cstheme="minorBidi"/>
      <w:sz w:val="26"/>
      <w:szCs w:val="26"/>
      <w:lang w:eastAsia="en-US"/>
    </w:rPr>
  </w:style>
  <w:style w:type="character" w:customStyle="1" w:styleId="62">
    <w:name w:val="Основной текст (6)_"/>
    <w:link w:val="63"/>
    <w:rsid w:val="00912F32"/>
    <w:rPr>
      <w:b/>
      <w:bCs/>
      <w:sz w:val="26"/>
      <w:szCs w:val="26"/>
      <w:shd w:val="clear" w:color="auto" w:fill="FFFFFF"/>
    </w:rPr>
  </w:style>
  <w:style w:type="character" w:customStyle="1" w:styleId="12Exact">
    <w:name w:val="Основной текст (12) Exact"/>
    <w:rsid w:val="00912F32"/>
    <w:rPr>
      <w:rFonts w:ascii="Constantia" w:eastAsia="Constantia" w:hAnsi="Constantia" w:cs="Constantia"/>
      <w:b w:val="0"/>
      <w:bCs w:val="0"/>
      <w:i w:val="0"/>
      <w:iCs w:val="0"/>
      <w:smallCaps w:val="0"/>
      <w:strike w:val="0"/>
      <w:sz w:val="13"/>
      <w:szCs w:val="13"/>
      <w:u w:val="none"/>
    </w:rPr>
  </w:style>
  <w:style w:type="character" w:customStyle="1" w:styleId="2f3">
    <w:name w:val="Заголовок №2_"/>
    <w:link w:val="2f4"/>
    <w:rsid w:val="00912F32"/>
    <w:rPr>
      <w:b/>
      <w:bCs/>
      <w:sz w:val="26"/>
      <w:szCs w:val="26"/>
      <w:shd w:val="clear" w:color="auto" w:fill="FFFFFF"/>
    </w:rPr>
  </w:style>
  <w:style w:type="character" w:customStyle="1" w:styleId="120">
    <w:name w:val="Основной текст (12)_"/>
    <w:link w:val="121"/>
    <w:rsid w:val="00912F32"/>
    <w:rPr>
      <w:rFonts w:ascii="Constantia" w:eastAsia="Constantia" w:hAnsi="Constantia" w:cs="Constantia"/>
      <w:sz w:val="13"/>
      <w:szCs w:val="13"/>
      <w:shd w:val="clear" w:color="auto" w:fill="FFFFFF"/>
    </w:rPr>
  </w:style>
  <w:style w:type="paragraph" w:customStyle="1" w:styleId="63">
    <w:name w:val="Основной текст (6)"/>
    <w:basedOn w:val="a"/>
    <w:link w:val="62"/>
    <w:rsid w:val="00912F32"/>
    <w:pPr>
      <w:widowControl w:val="0"/>
      <w:shd w:val="clear" w:color="auto" w:fill="FFFFFF"/>
      <w:spacing w:before="1040" w:after="340" w:line="322" w:lineRule="exact"/>
      <w:jc w:val="center"/>
    </w:pPr>
    <w:rPr>
      <w:rFonts w:asciiTheme="minorHAnsi" w:eastAsiaTheme="minorHAnsi" w:hAnsiTheme="minorHAnsi" w:cstheme="minorBidi"/>
      <w:b/>
      <w:bCs/>
      <w:sz w:val="26"/>
      <w:szCs w:val="26"/>
      <w:lang w:eastAsia="en-US"/>
    </w:rPr>
  </w:style>
  <w:style w:type="paragraph" w:customStyle="1" w:styleId="121">
    <w:name w:val="Основной текст (12)"/>
    <w:basedOn w:val="a"/>
    <w:link w:val="120"/>
    <w:rsid w:val="00912F32"/>
    <w:pPr>
      <w:widowControl w:val="0"/>
      <w:shd w:val="clear" w:color="auto" w:fill="FFFFFF"/>
      <w:spacing w:line="158" w:lineRule="exact"/>
      <w:jc w:val="both"/>
    </w:pPr>
    <w:rPr>
      <w:rFonts w:ascii="Constantia" w:eastAsia="Constantia" w:hAnsi="Constantia" w:cs="Constantia"/>
      <w:sz w:val="13"/>
      <w:szCs w:val="13"/>
      <w:lang w:eastAsia="en-US"/>
    </w:rPr>
  </w:style>
  <w:style w:type="paragraph" w:customStyle="1" w:styleId="2f4">
    <w:name w:val="Заголовок №2"/>
    <w:basedOn w:val="a"/>
    <w:link w:val="2f3"/>
    <w:rsid w:val="00912F32"/>
    <w:pPr>
      <w:widowControl w:val="0"/>
      <w:shd w:val="clear" w:color="auto" w:fill="FFFFFF"/>
      <w:spacing w:line="360" w:lineRule="exact"/>
      <w:ind w:hanging="580"/>
      <w:outlineLvl w:val="1"/>
    </w:pPr>
    <w:rPr>
      <w:rFonts w:asciiTheme="minorHAnsi" w:eastAsiaTheme="minorHAnsi" w:hAnsiTheme="minorHAnsi" w:cstheme="minorBidi"/>
      <w:b/>
      <w:bCs/>
      <w:sz w:val="26"/>
      <w:szCs w:val="26"/>
      <w:lang w:eastAsia="en-US"/>
    </w:rPr>
  </w:style>
  <w:style w:type="character" w:customStyle="1" w:styleId="2f5">
    <w:name w:val="Основной текст (2) + Полужирный"/>
    <w:rsid w:val="00912F3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40">
    <w:name w:val="Основной текст (14)_"/>
    <w:link w:val="141"/>
    <w:locked/>
    <w:rsid w:val="00912F32"/>
    <w:rPr>
      <w:sz w:val="15"/>
      <w:szCs w:val="15"/>
      <w:shd w:val="clear" w:color="auto" w:fill="FFFFFF"/>
    </w:rPr>
  </w:style>
  <w:style w:type="paragraph" w:customStyle="1" w:styleId="141">
    <w:name w:val="Основной текст (14)"/>
    <w:basedOn w:val="a"/>
    <w:link w:val="140"/>
    <w:rsid w:val="00912F32"/>
    <w:pPr>
      <w:widowControl w:val="0"/>
      <w:shd w:val="clear" w:color="auto" w:fill="FFFFFF"/>
      <w:spacing w:line="166" w:lineRule="exact"/>
      <w:jc w:val="both"/>
    </w:pPr>
    <w:rPr>
      <w:rFonts w:asciiTheme="minorHAnsi" w:eastAsiaTheme="minorHAnsi" w:hAnsiTheme="minorHAnsi" w:cstheme="minorBidi"/>
      <w:sz w:val="15"/>
      <w:szCs w:val="15"/>
      <w:lang w:eastAsia="en-US"/>
    </w:rPr>
  </w:style>
  <w:style w:type="character" w:customStyle="1" w:styleId="14Exact">
    <w:name w:val="Основной текст (14) Exact"/>
    <w:rsid w:val="00912F32"/>
    <w:rPr>
      <w:rFonts w:ascii="Times New Roman" w:eastAsia="Times New Roman" w:hAnsi="Times New Roman" w:cs="Times New Roman" w:hint="default"/>
      <w:b w:val="0"/>
      <w:bCs w:val="0"/>
      <w:i w:val="0"/>
      <w:iCs w:val="0"/>
      <w:smallCaps w:val="0"/>
      <w:strike w:val="0"/>
      <w:dstrike w:val="0"/>
      <w:sz w:val="15"/>
      <w:szCs w:val="15"/>
      <w:u w:val="none"/>
      <w:effect w:val="none"/>
    </w:rPr>
  </w:style>
  <w:style w:type="character" w:customStyle="1" w:styleId="16Exact">
    <w:name w:val="Основной текст (16) Exact"/>
    <w:link w:val="160"/>
    <w:locked/>
    <w:rsid w:val="00912F32"/>
    <w:rPr>
      <w:rFonts w:ascii="Microsoft Sans Serif" w:eastAsia="Microsoft Sans Serif" w:hAnsi="Microsoft Sans Serif" w:cs="Microsoft Sans Serif"/>
      <w:sz w:val="13"/>
      <w:szCs w:val="13"/>
      <w:shd w:val="clear" w:color="auto" w:fill="FFFFFF"/>
    </w:rPr>
  </w:style>
  <w:style w:type="paragraph" w:customStyle="1" w:styleId="160">
    <w:name w:val="Основной текст (16)"/>
    <w:basedOn w:val="a"/>
    <w:link w:val="16Exact"/>
    <w:rsid w:val="00912F32"/>
    <w:pPr>
      <w:widowControl w:val="0"/>
      <w:shd w:val="clear" w:color="auto" w:fill="FFFFFF"/>
      <w:spacing w:line="148" w:lineRule="exact"/>
    </w:pPr>
    <w:rPr>
      <w:rFonts w:ascii="Microsoft Sans Serif" w:eastAsia="Microsoft Sans Serif" w:hAnsi="Microsoft Sans Serif" w:cs="Microsoft Sans Serif"/>
      <w:sz w:val="13"/>
      <w:szCs w:val="13"/>
      <w:lang w:eastAsia="en-US"/>
    </w:rPr>
  </w:style>
  <w:style w:type="character" w:customStyle="1" w:styleId="17Exact">
    <w:name w:val="Основной текст (17) Exact"/>
    <w:link w:val="170"/>
    <w:locked/>
    <w:rsid w:val="00912F32"/>
    <w:rPr>
      <w:rFonts w:ascii="Garamond" w:eastAsia="Garamond" w:hAnsi="Garamond" w:cs="Garamond"/>
      <w:spacing w:val="10"/>
      <w:sz w:val="8"/>
      <w:szCs w:val="8"/>
      <w:shd w:val="clear" w:color="auto" w:fill="FFFFFF"/>
    </w:rPr>
  </w:style>
  <w:style w:type="paragraph" w:customStyle="1" w:styleId="170">
    <w:name w:val="Основной текст (17)"/>
    <w:basedOn w:val="a"/>
    <w:link w:val="17Exact"/>
    <w:rsid w:val="00912F32"/>
    <w:pPr>
      <w:widowControl w:val="0"/>
      <w:shd w:val="clear" w:color="auto" w:fill="FFFFFF"/>
      <w:spacing w:line="90" w:lineRule="exact"/>
    </w:pPr>
    <w:rPr>
      <w:rFonts w:ascii="Garamond" w:eastAsia="Garamond" w:hAnsi="Garamond" w:cs="Garamond"/>
      <w:spacing w:val="10"/>
      <w:sz w:val="8"/>
      <w:szCs w:val="8"/>
      <w:lang w:eastAsia="en-US"/>
    </w:rPr>
  </w:style>
  <w:style w:type="character" w:customStyle="1" w:styleId="18Exact">
    <w:name w:val="Основной текст (18) Exact"/>
    <w:link w:val="181"/>
    <w:locked/>
    <w:rsid w:val="00912F32"/>
    <w:rPr>
      <w:i/>
      <w:iCs/>
      <w:sz w:val="15"/>
      <w:szCs w:val="15"/>
      <w:shd w:val="clear" w:color="auto" w:fill="FFFFFF"/>
      <w:lang w:val="en-US" w:bidi="en-US"/>
    </w:rPr>
  </w:style>
  <w:style w:type="paragraph" w:customStyle="1" w:styleId="181">
    <w:name w:val="Основной текст (18)"/>
    <w:basedOn w:val="a"/>
    <w:link w:val="18Exact"/>
    <w:rsid w:val="00912F32"/>
    <w:pPr>
      <w:widowControl w:val="0"/>
      <w:shd w:val="clear" w:color="auto" w:fill="FFFFFF"/>
      <w:spacing w:line="166" w:lineRule="exact"/>
    </w:pPr>
    <w:rPr>
      <w:rFonts w:asciiTheme="minorHAnsi" w:eastAsiaTheme="minorHAnsi" w:hAnsiTheme="minorHAnsi" w:cstheme="minorBidi"/>
      <w:i/>
      <w:iCs/>
      <w:sz w:val="15"/>
      <w:szCs w:val="15"/>
      <w:lang w:val="en-US" w:eastAsia="en-US" w:bidi="en-US"/>
    </w:rPr>
  </w:style>
  <w:style w:type="paragraph" w:customStyle="1" w:styleId="affffd">
    <w:name w:val="Содержимое таблицы"/>
    <w:basedOn w:val="a"/>
    <w:rsid w:val="00912F32"/>
    <w:pPr>
      <w:widowControl w:val="0"/>
      <w:suppressLineNumbers/>
      <w:suppressAutoHyphens/>
    </w:pPr>
    <w:rPr>
      <w:rFonts w:eastAsia="Lucida Sans Unicode"/>
      <w:kern w:val="2"/>
    </w:rPr>
  </w:style>
  <w:style w:type="character" w:customStyle="1" w:styleId="83">
    <w:name w:val="Основной текст (8)_"/>
    <w:link w:val="84"/>
    <w:locked/>
    <w:rsid w:val="00912F32"/>
    <w:rPr>
      <w:sz w:val="28"/>
      <w:szCs w:val="28"/>
      <w:shd w:val="clear" w:color="auto" w:fill="FFFFFF"/>
    </w:rPr>
  </w:style>
  <w:style w:type="paragraph" w:customStyle="1" w:styleId="84">
    <w:name w:val="Основной текст (8)"/>
    <w:basedOn w:val="a"/>
    <w:link w:val="83"/>
    <w:rsid w:val="00912F32"/>
    <w:pPr>
      <w:widowControl w:val="0"/>
      <w:shd w:val="clear" w:color="auto" w:fill="FFFFFF"/>
      <w:spacing w:before="1200" w:line="310" w:lineRule="exact"/>
    </w:pPr>
    <w:rPr>
      <w:rFonts w:asciiTheme="minorHAnsi" w:eastAsiaTheme="minorHAnsi" w:hAnsiTheme="minorHAnsi" w:cstheme="minorBidi"/>
      <w:sz w:val="28"/>
      <w:szCs w:val="28"/>
      <w:lang w:eastAsia="en-US"/>
    </w:rPr>
  </w:style>
  <w:style w:type="character" w:customStyle="1" w:styleId="72">
    <w:name w:val="Основной текст (7)_"/>
    <w:link w:val="73"/>
    <w:locked/>
    <w:rsid w:val="00912F32"/>
    <w:rPr>
      <w:shd w:val="clear" w:color="auto" w:fill="FFFFFF"/>
    </w:rPr>
  </w:style>
  <w:style w:type="paragraph" w:customStyle="1" w:styleId="73">
    <w:name w:val="Основной текст (7)"/>
    <w:basedOn w:val="a"/>
    <w:link w:val="72"/>
    <w:rsid w:val="00912F32"/>
    <w:pPr>
      <w:widowControl w:val="0"/>
      <w:shd w:val="clear" w:color="auto" w:fill="FFFFFF"/>
      <w:spacing w:after="560" w:line="274" w:lineRule="exact"/>
    </w:pPr>
    <w:rPr>
      <w:rFonts w:asciiTheme="minorHAnsi" w:eastAsiaTheme="minorHAnsi" w:hAnsiTheme="minorHAnsi" w:cstheme="minorBidi"/>
      <w:sz w:val="22"/>
      <w:szCs w:val="22"/>
      <w:lang w:eastAsia="en-US"/>
    </w:rPr>
  </w:style>
  <w:style w:type="character" w:customStyle="1" w:styleId="11Exact">
    <w:name w:val="Основной текст (11) Exact"/>
    <w:link w:val="113"/>
    <w:locked/>
    <w:rsid w:val="00912F32"/>
    <w:rPr>
      <w:sz w:val="16"/>
      <w:szCs w:val="16"/>
      <w:shd w:val="clear" w:color="auto" w:fill="FFFFFF"/>
    </w:rPr>
  </w:style>
  <w:style w:type="paragraph" w:customStyle="1" w:styleId="113">
    <w:name w:val="Основной текст (11)"/>
    <w:basedOn w:val="a"/>
    <w:link w:val="11Exact"/>
    <w:rsid w:val="00912F32"/>
    <w:pPr>
      <w:widowControl w:val="0"/>
      <w:shd w:val="clear" w:color="auto" w:fill="FFFFFF"/>
      <w:spacing w:line="178" w:lineRule="exact"/>
      <w:jc w:val="both"/>
    </w:pPr>
    <w:rPr>
      <w:rFonts w:asciiTheme="minorHAnsi" w:eastAsiaTheme="minorHAnsi" w:hAnsiTheme="minorHAnsi" w:cstheme="minorBidi"/>
      <w:sz w:val="16"/>
      <w:szCs w:val="16"/>
      <w:lang w:eastAsia="en-US"/>
    </w:rPr>
  </w:style>
  <w:style w:type="character" w:customStyle="1" w:styleId="7Exact">
    <w:name w:val="Основной текст (7) Exact"/>
    <w:rsid w:val="00912F32"/>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2Exact">
    <w:name w:val="Основной текст (2) Exact"/>
    <w:rsid w:val="00912F32"/>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2Constantia">
    <w:name w:val="Основной текст (2) + Constantia"/>
    <w:aliases w:val="6,5 pt"/>
    <w:rsid w:val="00912F32"/>
    <w:rPr>
      <w:rFonts w:ascii="Constantia" w:eastAsia="Constantia" w:hAnsi="Constantia" w:cs="Constantia"/>
      <w:color w:val="000000"/>
      <w:spacing w:val="0"/>
      <w:w w:val="100"/>
      <w:position w:val="0"/>
      <w:sz w:val="13"/>
      <w:szCs w:val="13"/>
      <w:shd w:val="clear" w:color="auto" w:fill="FFFFFF"/>
      <w:lang w:val="ru-RU" w:eastAsia="ru-RU" w:bidi="ru-RU"/>
    </w:rPr>
  </w:style>
  <w:style w:type="paragraph" w:customStyle="1" w:styleId="1fc">
    <w:name w:val="1 Заголовок"/>
    <w:basedOn w:val="a"/>
    <w:qFormat/>
    <w:rsid w:val="00912F32"/>
    <w:pPr>
      <w:keepNext/>
      <w:widowControl w:val="0"/>
      <w:autoSpaceDE w:val="0"/>
      <w:autoSpaceDN w:val="0"/>
      <w:adjustRightInd w:val="0"/>
      <w:spacing w:line="360" w:lineRule="auto"/>
      <w:ind w:left="284" w:right="284"/>
      <w:contextualSpacing/>
      <w:jc w:val="center"/>
      <w:outlineLvl w:val="0"/>
    </w:pPr>
    <w:rPr>
      <w:rFonts w:cs="Arial"/>
      <w:b/>
      <w:bCs/>
      <w:kern w:val="32"/>
      <w:szCs w:val="32"/>
    </w:rPr>
  </w:style>
  <w:style w:type="paragraph" w:customStyle="1" w:styleId="affffe">
    <w:name w:val="Основной"/>
    <w:link w:val="afffff"/>
    <w:uiPriority w:val="99"/>
    <w:rsid w:val="00912F32"/>
    <w:pPr>
      <w:widowControl w:val="0"/>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fffff">
    <w:name w:val="Основной Знак"/>
    <w:link w:val="affffe"/>
    <w:uiPriority w:val="99"/>
    <w:locked/>
    <w:rsid w:val="00912F32"/>
    <w:rPr>
      <w:rFonts w:ascii="Times New Roman" w:eastAsia="Times New Roman" w:hAnsi="Times New Roman" w:cs="Times New Roman"/>
      <w:sz w:val="24"/>
      <w:szCs w:val="20"/>
      <w:lang w:eastAsia="ru-RU"/>
    </w:rPr>
  </w:style>
  <w:style w:type="paragraph" w:customStyle="1" w:styleId="tg">
    <w:name w:val="tg"/>
    <w:basedOn w:val="af3"/>
    <w:link w:val="tg0"/>
    <w:qFormat/>
    <w:rsid w:val="00912F32"/>
    <w:pPr>
      <w:spacing w:after="0" w:line="360" w:lineRule="auto"/>
      <w:ind w:right="159" w:firstLine="567"/>
      <w:outlineLvl w:val="0"/>
    </w:pPr>
    <w:rPr>
      <w:rFonts w:ascii="Arial" w:hAnsi="Arial"/>
      <w:b/>
      <w:bCs/>
      <w:sz w:val="28"/>
      <w:lang w:eastAsia="en-US"/>
    </w:rPr>
  </w:style>
  <w:style w:type="character" w:customStyle="1" w:styleId="tg0">
    <w:name w:val="tg Знак"/>
    <w:link w:val="tg"/>
    <w:rsid w:val="00912F32"/>
    <w:rPr>
      <w:rFonts w:ascii="Arial" w:eastAsia="Times New Roman" w:hAnsi="Arial" w:cs="Times New Roman"/>
      <w:b/>
      <w:bCs/>
      <w:sz w:val="28"/>
      <w:szCs w:val="24"/>
    </w:rPr>
  </w:style>
  <w:style w:type="character" w:styleId="afffff0">
    <w:name w:val="annotation reference"/>
    <w:uiPriority w:val="99"/>
    <w:rsid w:val="00912F32"/>
    <w:rPr>
      <w:sz w:val="16"/>
      <w:szCs w:val="16"/>
    </w:rPr>
  </w:style>
  <w:style w:type="paragraph" w:styleId="afffff1">
    <w:name w:val="annotation subject"/>
    <w:basedOn w:val="afff9"/>
    <w:next w:val="afff9"/>
    <w:link w:val="afffff2"/>
    <w:rsid w:val="00912F32"/>
    <w:rPr>
      <w:b/>
      <w:bCs/>
    </w:rPr>
  </w:style>
  <w:style w:type="character" w:customStyle="1" w:styleId="afffff2">
    <w:name w:val="Тема примечания Знак"/>
    <w:basedOn w:val="1f0"/>
    <w:link w:val="afffff1"/>
    <w:rsid w:val="00912F32"/>
    <w:rPr>
      <w:rFonts w:ascii="Times New Roman" w:eastAsia="Times New Roman" w:hAnsi="Times New Roman" w:cs="Times New Roman"/>
      <w:b/>
      <w:bCs/>
      <w:sz w:val="20"/>
      <w:szCs w:val="20"/>
      <w:lang w:eastAsia="ru-RU"/>
    </w:rPr>
  </w:style>
  <w:style w:type="paragraph" w:customStyle="1" w:styleId="afffff3">
    <w:name w:val="Таблица"/>
    <w:basedOn w:val="a"/>
    <w:link w:val="afffff4"/>
    <w:qFormat/>
    <w:rsid w:val="00912F32"/>
    <w:pPr>
      <w:tabs>
        <w:tab w:val="num" w:pos="1571"/>
      </w:tabs>
      <w:spacing w:before="240"/>
    </w:pPr>
    <w:rPr>
      <w:sz w:val="20"/>
    </w:rPr>
  </w:style>
  <w:style w:type="character" w:customStyle="1" w:styleId="afffff4">
    <w:name w:val="Таблица Знак"/>
    <w:link w:val="afffff3"/>
    <w:rsid w:val="00912F32"/>
    <w:rPr>
      <w:rFonts w:ascii="Times New Roman" w:eastAsia="Times New Roman" w:hAnsi="Times New Roman" w:cs="Times New Roman"/>
      <w:sz w:val="20"/>
      <w:szCs w:val="24"/>
      <w:lang w:eastAsia="ru-RU"/>
    </w:rPr>
  </w:style>
  <w:style w:type="paragraph" w:customStyle="1" w:styleId="afffff5">
    <w:name w:val="В таблице"/>
    <w:basedOn w:val="a"/>
    <w:link w:val="afffff6"/>
    <w:autoRedefine/>
    <w:qFormat/>
    <w:rsid w:val="00912F32"/>
    <w:pPr>
      <w:tabs>
        <w:tab w:val="num" w:pos="1571"/>
      </w:tabs>
    </w:pPr>
    <w:rPr>
      <w:sz w:val="20"/>
    </w:rPr>
  </w:style>
  <w:style w:type="character" w:customStyle="1" w:styleId="afffff6">
    <w:name w:val="В таблице Знак"/>
    <w:link w:val="afffff5"/>
    <w:rsid w:val="00912F32"/>
    <w:rPr>
      <w:rFonts w:ascii="Times New Roman" w:eastAsia="Times New Roman" w:hAnsi="Times New Roman" w:cs="Times New Roman"/>
      <w:sz w:val="20"/>
      <w:szCs w:val="24"/>
      <w:lang w:eastAsia="ru-RU"/>
    </w:rPr>
  </w:style>
  <w:style w:type="paragraph" w:customStyle="1" w:styleId="afffff7">
    <w:name w:val="обычный"/>
    <w:basedOn w:val="a"/>
    <w:link w:val="afffff8"/>
    <w:rsid w:val="00912F32"/>
    <w:pPr>
      <w:ind w:firstLine="851"/>
      <w:jc w:val="both"/>
    </w:pPr>
    <w:rPr>
      <w:rFonts w:eastAsia="Calibri"/>
      <w:sz w:val="26"/>
      <w:szCs w:val="26"/>
    </w:rPr>
  </w:style>
  <w:style w:type="character" w:customStyle="1" w:styleId="afffff8">
    <w:name w:val="обычный Знак"/>
    <w:link w:val="afffff7"/>
    <w:locked/>
    <w:rsid w:val="00912F32"/>
    <w:rPr>
      <w:rFonts w:ascii="Times New Roman" w:eastAsia="Calibri" w:hAnsi="Times New Roman" w:cs="Times New Roman"/>
      <w:sz w:val="26"/>
      <w:szCs w:val="26"/>
      <w:lang w:eastAsia="ru-RU"/>
    </w:rPr>
  </w:style>
  <w:style w:type="paragraph" w:customStyle="1" w:styleId="ConsPlusNormal">
    <w:name w:val="ConsPlusNormal"/>
    <w:rsid w:val="00912F32"/>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afffff9">
    <w:name w:val="заголовок раздела"/>
    <w:basedOn w:val="a"/>
    <w:link w:val="afffffa"/>
    <w:qFormat/>
    <w:rsid w:val="00912F32"/>
    <w:pPr>
      <w:spacing w:before="240" w:after="240"/>
    </w:pPr>
    <w:rPr>
      <w:b/>
      <w:sz w:val="28"/>
      <w:szCs w:val="19"/>
    </w:rPr>
  </w:style>
  <w:style w:type="character" w:customStyle="1" w:styleId="afffffa">
    <w:name w:val="заголовок раздела Знак"/>
    <w:link w:val="afffff9"/>
    <w:rsid w:val="00912F32"/>
    <w:rPr>
      <w:rFonts w:ascii="Times New Roman" w:eastAsia="Times New Roman" w:hAnsi="Times New Roman" w:cs="Times New Roman"/>
      <w:b/>
      <w:sz w:val="28"/>
      <w:szCs w:val="19"/>
      <w:lang w:eastAsia="ru-RU"/>
    </w:rPr>
  </w:style>
  <w:style w:type="paragraph" w:customStyle="1" w:styleId="afffffb">
    <w:name w:val="Проект"/>
    <w:basedOn w:val="a"/>
    <w:rsid w:val="00912F32"/>
    <w:pPr>
      <w:spacing w:line="360" w:lineRule="auto"/>
      <w:jc w:val="center"/>
    </w:pPr>
    <w:rPr>
      <w:rFonts w:ascii="Arial" w:hAnsi="Arial"/>
      <w:b/>
      <w:sz w:val="36"/>
    </w:rPr>
  </w:style>
  <w:style w:type="paragraph" w:customStyle="1" w:styleId="afffffc">
    <w:name w:val="Название_страницы"/>
    <w:basedOn w:val="a"/>
    <w:link w:val="afffffd"/>
    <w:rsid w:val="00912F32"/>
    <w:pPr>
      <w:spacing w:before="240" w:after="120" w:line="360" w:lineRule="auto"/>
      <w:jc w:val="center"/>
    </w:pPr>
    <w:rPr>
      <w:rFonts w:ascii="Arial" w:hAnsi="Arial"/>
      <w:b/>
      <w:caps/>
      <w:sz w:val="28"/>
      <w:szCs w:val="28"/>
    </w:rPr>
  </w:style>
  <w:style w:type="character" w:customStyle="1" w:styleId="afffffd">
    <w:name w:val="Название_страницы Знак"/>
    <w:link w:val="afffffc"/>
    <w:rsid w:val="00912F32"/>
    <w:rPr>
      <w:rFonts w:ascii="Arial" w:eastAsia="Times New Roman" w:hAnsi="Arial" w:cs="Times New Roman"/>
      <w:b/>
      <w:caps/>
      <w:sz w:val="28"/>
      <w:szCs w:val="28"/>
      <w:lang w:eastAsia="ru-RU"/>
    </w:rPr>
  </w:style>
  <w:style w:type="paragraph" w:customStyle="1" w:styleId="afffffe">
    <w:name w:val="том"/>
    <w:basedOn w:val="afffffb"/>
    <w:rsid w:val="00912F32"/>
    <w:rPr>
      <w:sz w:val="28"/>
      <w:szCs w:val="28"/>
    </w:rPr>
  </w:style>
  <w:style w:type="paragraph" w:customStyle="1" w:styleId="2f6">
    <w:name w:val="Заголовок 2+"/>
    <w:basedOn w:val="21"/>
    <w:next w:val="a"/>
    <w:rsid w:val="00912F32"/>
    <w:pPr>
      <w:keepNext/>
      <w:numPr>
        <w:ilvl w:val="0"/>
        <w:numId w:val="0"/>
      </w:numPr>
      <w:tabs>
        <w:tab w:val="num" w:pos="792"/>
      </w:tabs>
      <w:spacing w:before="240" w:after="60"/>
      <w:ind w:left="792" w:hanging="432"/>
      <w:contextualSpacing w:val="0"/>
      <w:jc w:val="left"/>
    </w:pPr>
    <w:rPr>
      <w:rFonts w:eastAsia="Times New Roman" w:cs="Arial"/>
      <w:bCs/>
      <w:iCs/>
      <w:sz w:val="26"/>
      <w:szCs w:val="28"/>
      <w:lang w:eastAsia="ru-RU"/>
    </w:rPr>
  </w:style>
  <w:style w:type="paragraph" w:customStyle="1" w:styleId="48">
    <w:name w:val="Заголовок 4+"/>
    <w:basedOn w:val="4"/>
    <w:rsid w:val="00912F32"/>
    <w:pPr>
      <w:keepNext/>
      <w:numPr>
        <w:ilvl w:val="0"/>
        <w:numId w:val="0"/>
      </w:numPr>
      <w:tabs>
        <w:tab w:val="num" w:pos="1800"/>
      </w:tabs>
      <w:spacing w:before="240" w:after="60"/>
      <w:ind w:left="1728" w:hanging="648"/>
      <w:contextualSpacing w:val="0"/>
    </w:pPr>
    <w:rPr>
      <w:rFonts w:eastAsia="Times New Roman"/>
      <w:bCs/>
      <w:sz w:val="28"/>
      <w:szCs w:val="28"/>
      <w:lang w:eastAsia="ru-RU"/>
    </w:rPr>
  </w:style>
  <w:style w:type="paragraph" w:customStyle="1" w:styleId="3c">
    <w:name w:val="ГПП Заголовок 3"/>
    <w:basedOn w:val="a"/>
    <w:next w:val="a"/>
    <w:rsid w:val="00912F32"/>
    <w:pPr>
      <w:keepNext/>
      <w:tabs>
        <w:tab w:val="left" w:pos="851"/>
        <w:tab w:val="num" w:pos="1440"/>
      </w:tabs>
      <w:overflowPunct w:val="0"/>
      <w:autoSpaceDE w:val="0"/>
      <w:autoSpaceDN w:val="0"/>
      <w:adjustRightInd w:val="0"/>
      <w:spacing w:before="280" w:after="120"/>
      <w:textAlignment w:val="baseline"/>
      <w:outlineLvl w:val="2"/>
    </w:pPr>
    <w:rPr>
      <w:b/>
      <w:color w:val="000000"/>
    </w:rPr>
  </w:style>
  <w:style w:type="character" w:customStyle="1" w:styleId="3d">
    <w:name w:val="Знак Знак3"/>
    <w:rsid w:val="00912F32"/>
    <w:rPr>
      <w:sz w:val="26"/>
      <w:szCs w:val="26"/>
      <w:lang w:bidi="ar-SA"/>
    </w:rPr>
  </w:style>
  <w:style w:type="character" w:customStyle="1" w:styleId="92">
    <w:name w:val="Знак Знак9"/>
    <w:rsid w:val="00912F32"/>
    <w:rPr>
      <w:rFonts w:cs="Arial"/>
      <w:b/>
      <w:bCs/>
      <w:kern w:val="32"/>
      <w:sz w:val="28"/>
      <w:szCs w:val="32"/>
      <w:lang w:val="ru-RU" w:eastAsia="ru-RU" w:bidi="ar-SA"/>
    </w:rPr>
  </w:style>
  <w:style w:type="paragraph" w:customStyle="1" w:styleId="Iauiue1">
    <w:name w:val="Iau?iue1"/>
    <w:rsid w:val="00912F32"/>
    <w:pPr>
      <w:spacing w:after="0" w:line="240" w:lineRule="auto"/>
    </w:pPr>
    <w:rPr>
      <w:rFonts w:ascii="Times New Roman" w:eastAsia="Times New Roman" w:hAnsi="Times New Roman" w:cs="Times New Roman"/>
      <w:sz w:val="20"/>
      <w:szCs w:val="20"/>
      <w:lang w:eastAsia="ru-RU"/>
    </w:rPr>
  </w:style>
  <w:style w:type="numbering" w:styleId="1ai">
    <w:name w:val="Outline List 1"/>
    <w:basedOn w:val="a4"/>
    <w:rsid w:val="00912F32"/>
    <w:pPr>
      <w:numPr>
        <w:numId w:val="3"/>
      </w:numPr>
    </w:pPr>
  </w:style>
  <w:style w:type="character" w:customStyle="1" w:styleId="49">
    <w:name w:val="Знак Знак4"/>
    <w:rsid w:val="00912F32"/>
    <w:rPr>
      <w:sz w:val="26"/>
      <w:szCs w:val="26"/>
      <w:lang w:val="ru-RU" w:eastAsia="ru-RU" w:bidi="ar-SA"/>
    </w:rPr>
  </w:style>
  <w:style w:type="character" w:customStyle="1" w:styleId="54">
    <w:name w:val="Знак Знак5"/>
    <w:rsid w:val="00912F32"/>
    <w:rPr>
      <w:sz w:val="26"/>
      <w:szCs w:val="26"/>
      <w:lang w:bidi="ar-SA"/>
    </w:rPr>
  </w:style>
  <w:style w:type="paragraph" w:customStyle="1" w:styleId="1fd">
    <w:name w:val="Долж1"/>
    <w:basedOn w:val="a"/>
    <w:next w:val="a"/>
    <w:rsid w:val="00912F32"/>
  </w:style>
  <w:style w:type="paragraph" w:customStyle="1" w:styleId="142">
    <w:name w:val="Стиль14"/>
    <w:basedOn w:val="a"/>
    <w:rsid w:val="00912F32"/>
    <w:pPr>
      <w:spacing w:line="264" w:lineRule="auto"/>
      <w:ind w:firstLine="720"/>
      <w:jc w:val="both"/>
    </w:pPr>
    <w:rPr>
      <w:sz w:val="28"/>
      <w:szCs w:val="20"/>
    </w:rPr>
  </w:style>
  <w:style w:type="paragraph" w:customStyle="1" w:styleId="1fe">
    <w:name w:val="Знак1"/>
    <w:basedOn w:val="a"/>
    <w:rsid w:val="00912F32"/>
    <w:pPr>
      <w:tabs>
        <w:tab w:val="num" w:pos="360"/>
      </w:tabs>
      <w:spacing w:after="160" w:line="240" w:lineRule="exact"/>
    </w:pPr>
    <w:rPr>
      <w:rFonts w:ascii="Verdana" w:hAnsi="Verdana" w:cs="Verdana"/>
      <w:sz w:val="20"/>
      <w:szCs w:val="20"/>
      <w:lang w:val="en-US" w:eastAsia="en-US"/>
    </w:rPr>
  </w:style>
  <w:style w:type="paragraph" w:customStyle="1" w:styleId="Iauiue">
    <w:name w:val="Iau?iue"/>
    <w:rsid w:val="00912F32"/>
    <w:pPr>
      <w:spacing w:after="0" w:line="240" w:lineRule="auto"/>
    </w:pPr>
    <w:rPr>
      <w:rFonts w:ascii="Times New Roman" w:eastAsia="Times New Roman" w:hAnsi="Times New Roman" w:cs="Times New Roman"/>
      <w:sz w:val="20"/>
      <w:szCs w:val="20"/>
      <w:lang w:eastAsia="zh-CN"/>
    </w:rPr>
  </w:style>
  <w:style w:type="paragraph" w:customStyle="1" w:styleId="Style10">
    <w:name w:val="Style10"/>
    <w:basedOn w:val="a"/>
    <w:uiPriority w:val="99"/>
    <w:rsid w:val="00912F32"/>
    <w:pPr>
      <w:widowControl w:val="0"/>
      <w:autoSpaceDE w:val="0"/>
      <w:autoSpaceDN w:val="0"/>
      <w:adjustRightInd w:val="0"/>
      <w:spacing w:line="322" w:lineRule="exact"/>
      <w:ind w:firstLine="566"/>
    </w:pPr>
  </w:style>
  <w:style w:type="character" w:customStyle="1" w:styleId="FontStyle143">
    <w:name w:val="Font Style143"/>
    <w:uiPriority w:val="99"/>
    <w:rsid w:val="00912F32"/>
    <w:rPr>
      <w:rFonts w:ascii="Times New Roman" w:hAnsi="Times New Roman" w:cs="Times New Roman"/>
      <w:sz w:val="24"/>
      <w:szCs w:val="24"/>
    </w:rPr>
  </w:style>
  <w:style w:type="paragraph" w:customStyle="1" w:styleId="10">
    <w:name w:val="список 1"/>
    <w:basedOn w:val="a0"/>
    <w:uiPriority w:val="99"/>
    <w:rsid w:val="00912F32"/>
    <w:pPr>
      <w:numPr>
        <w:numId w:val="5"/>
      </w:numPr>
      <w:tabs>
        <w:tab w:val="num" w:pos="360"/>
      </w:tabs>
      <w:ind w:left="720" w:firstLine="0"/>
      <w:jc w:val="both"/>
    </w:pPr>
    <w:rPr>
      <w:sz w:val="20"/>
      <w:szCs w:val="20"/>
      <w:lang w:eastAsia="en-US"/>
    </w:rPr>
  </w:style>
  <w:style w:type="paragraph" w:styleId="affffff">
    <w:name w:val="Revision"/>
    <w:hidden/>
    <w:uiPriority w:val="99"/>
    <w:semiHidden/>
    <w:rsid w:val="00912F32"/>
    <w:pPr>
      <w:spacing w:after="0" w:line="240" w:lineRule="auto"/>
    </w:pPr>
    <w:rPr>
      <w:rFonts w:ascii="Times New Roman" w:eastAsia="Times New Roman" w:hAnsi="Times New Roman" w:cs="Times New Roman"/>
      <w:sz w:val="24"/>
      <w:szCs w:val="24"/>
      <w:lang w:eastAsia="ru-RU"/>
    </w:rPr>
  </w:style>
  <w:style w:type="paragraph" w:customStyle="1" w:styleId="affffff0">
    <w:name w:val="без переносов титул"/>
    <w:qFormat/>
    <w:rsid w:val="00912F32"/>
    <w:pPr>
      <w:suppressAutoHyphens/>
      <w:spacing w:after="0" w:line="288" w:lineRule="auto"/>
      <w:jc w:val="center"/>
    </w:pPr>
    <w:rPr>
      <w:rFonts w:ascii="Times New Roman" w:eastAsia="Times New Roman" w:hAnsi="Times New Roman" w:cs="Times New Roman"/>
      <w:b/>
      <w:sz w:val="36"/>
      <w:szCs w:val="36"/>
      <w:lang w:eastAsia="ru-RU"/>
    </w:rPr>
  </w:style>
  <w:style w:type="paragraph" w:customStyle="1" w:styleId="1ff">
    <w:name w:val="Знак Знак1 Знак Знак Знак Знак"/>
    <w:basedOn w:val="a"/>
    <w:rsid w:val="00912F32"/>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20">
    <w:name w:val="ГПП Заголовок 2"/>
    <w:basedOn w:val="a"/>
    <w:next w:val="a"/>
    <w:rsid w:val="00912F32"/>
    <w:pPr>
      <w:keepNext/>
      <w:numPr>
        <w:ilvl w:val="1"/>
        <w:numId w:val="6"/>
      </w:numPr>
      <w:tabs>
        <w:tab w:val="left" w:pos="851"/>
      </w:tabs>
      <w:overflowPunct w:val="0"/>
      <w:autoSpaceDE w:val="0"/>
      <w:autoSpaceDN w:val="0"/>
      <w:adjustRightInd w:val="0"/>
      <w:spacing w:before="280" w:after="120"/>
      <w:textAlignment w:val="baseline"/>
      <w:outlineLvl w:val="1"/>
    </w:pPr>
    <w:rPr>
      <w:b/>
      <w:color w:val="000000"/>
    </w:rPr>
  </w:style>
  <w:style w:type="character" w:customStyle="1" w:styleId="apple-converted-space">
    <w:name w:val="apple-converted-space"/>
    <w:basedOn w:val="a2"/>
    <w:rsid w:val="00912F32"/>
  </w:style>
  <w:style w:type="paragraph" w:customStyle="1" w:styleId="affffff1">
    <w:name w:val="текст записки"/>
    <w:basedOn w:val="a"/>
    <w:link w:val="affffff2"/>
    <w:autoRedefine/>
    <w:qFormat/>
    <w:rsid w:val="00912F32"/>
    <w:pPr>
      <w:spacing w:line="276" w:lineRule="auto"/>
      <w:ind w:firstLine="851"/>
      <w:jc w:val="both"/>
    </w:pPr>
    <w:rPr>
      <w:sz w:val="26"/>
      <w:szCs w:val="26"/>
    </w:rPr>
  </w:style>
  <w:style w:type="paragraph" w:customStyle="1" w:styleId="affffff3">
    <w:name w:val="заголовок пункта"/>
    <w:basedOn w:val="affffff1"/>
    <w:next w:val="affffff1"/>
    <w:link w:val="affffff4"/>
    <w:autoRedefine/>
    <w:rsid w:val="00912F32"/>
    <w:pPr>
      <w:keepNext/>
      <w:tabs>
        <w:tab w:val="num" w:pos="1440"/>
      </w:tabs>
      <w:suppressAutoHyphens/>
      <w:spacing w:before="240" w:after="240"/>
      <w:ind w:left="851" w:firstLine="0"/>
      <w:jc w:val="left"/>
      <w:outlineLvl w:val="2"/>
    </w:pPr>
    <w:rPr>
      <w:b/>
      <w:szCs w:val="19"/>
    </w:rPr>
  </w:style>
  <w:style w:type="paragraph" w:customStyle="1" w:styleId="affffff5">
    <w:name w:val="заголовок подпункта"/>
    <w:basedOn w:val="affffff1"/>
    <w:next w:val="affffff1"/>
    <w:autoRedefine/>
    <w:rsid w:val="00912F32"/>
    <w:pPr>
      <w:keepNext/>
      <w:tabs>
        <w:tab w:val="num" w:pos="1800"/>
      </w:tabs>
      <w:suppressAutoHyphens/>
      <w:spacing w:before="240" w:after="240"/>
      <w:ind w:left="1728" w:hanging="648"/>
      <w:jc w:val="left"/>
      <w:outlineLvl w:val="3"/>
    </w:pPr>
    <w:rPr>
      <w:b/>
    </w:rPr>
  </w:style>
  <w:style w:type="paragraph" w:customStyle="1" w:styleId="affffff6">
    <w:name w:val="заголовок подраздела"/>
    <w:basedOn w:val="affffff1"/>
    <w:next w:val="affffff1"/>
    <w:link w:val="affffff7"/>
    <w:autoRedefine/>
    <w:rsid w:val="00912F32"/>
    <w:pPr>
      <w:keepNext/>
      <w:suppressAutoHyphens/>
      <w:spacing w:before="240" w:after="240"/>
      <w:outlineLvl w:val="1"/>
    </w:pPr>
    <w:rPr>
      <w:b/>
      <w:color w:val="000000"/>
      <w:szCs w:val="19"/>
    </w:rPr>
  </w:style>
  <w:style w:type="character" w:customStyle="1" w:styleId="affffff2">
    <w:name w:val="текст записки Знак"/>
    <w:link w:val="affffff1"/>
    <w:rsid w:val="00912F32"/>
    <w:rPr>
      <w:rFonts w:ascii="Times New Roman" w:eastAsia="Times New Roman" w:hAnsi="Times New Roman" w:cs="Times New Roman"/>
      <w:sz w:val="26"/>
      <w:szCs w:val="26"/>
      <w:lang w:eastAsia="ru-RU"/>
    </w:rPr>
  </w:style>
  <w:style w:type="character" w:customStyle="1" w:styleId="affffff7">
    <w:name w:val="заголовок подраздела Знак"/>
    <w:link w:val="affffff6"/>
    <w:rsid w:val="00912F32"/>
    <w:rPr>
      <w:rFonts w:ascii="Times New Roman" w:eastAsia="Times New Roman" w:hAnsi="Times New Roman" w:cs="Times New Roman"/>
      <w:b/>
      <w:color w:val="000000"/>
      <w:sz w:val="26"/>
      <w:szCs w:val="19"/>
      <w:lang w:eastAsia="ru-RU"/>
    </w:rPr>
  </w:style>
  <w:style w:type="character" w:customStyle="1" w:styleId="affffff4">
    <w:name w:val="заголовок пункта Знак Знак"/>
    <w:link w:val="affffff3"/>
    <w:rsid w:val="00912F32"/>
    <w:rPr>
      <w:rFonts w:ascii="Times New Roman" w:eastAsia="Times New Roman" w:hAnsi="Times New Roman" w:cs="Times New Roman"/>
      <w:b/>
      <w:sz w:val="26"/>
      <w:szCs w:val="19"/>
      <w:lang w:eastAsia="ru-RU"/>
    </w:rPr>
  </w:style>
  <w:style w:type="character" w:customStyle="1" w:styleId="fontstyle01">
    <w:name w:val="fontstyle01"/>
    <w:basedOn w:val="a2"/>
    <w:rsid w:val="006864D4"/>
    <w:rPr>
      <w:rFonts w:ascii="TT418o00" w:hAnsi="TT418o00" w:hint="default"/>
      <w:b w:val="0"/>
      <w:bCs w:val="0"/>
      <w:i w:val="0"/>
      <w:iCs w:val="0"/>
      <w:color w:val="000000"/>
      <w:sz w:val="20"/>
      <w:szCs w:val="20"/>
    </w:rPr>
  </w:style>
  <w:style w:type="character" w:customStyle="1" w:styleId="fontstyle21">
    <w:name w:val="fontstyle21"/>
    <w:basedOn w:val="a2"/>
    <w:rsid w:val="006864D4"/>
    <w:rPr>
      <w:rFonts w:ascii="TT41Co00" w:hAnsi="TT41Co00" w:hint="default"/>
      <w:b w:val="0"/>
      <w:bCs w:val="0"/>
      <w:i w:val="0"/>
      <w:iCs w:val="0"/>
      <w:color w:val="000000"/>
      <w:sz w:val="20"/>
      <w:szCs w:val="20"/>
    </w:rPr>
  </w:style>
  <w:style w:type="character" w:customStyle="1" w:styleId="fontstyle31">
    <w:name w:val="fontstyle31"/>
    <w:basedOn w:val="a2"/>
    <w:rsid w:val="006864D4"/>
    <w:rPr>
      <w:rFonts w:ascii="TT41Do00" w:hAnsi="TT41Do00" w:hint="default"/>
      <w:b w:val="0"/>
      <w:bCs w:val="0"/>
      <w:i w:val="0"/>
      <w:iCs w:val="0"/>
      <w:color w:val="000000"/>
      <w:sz w:val="16"/>
      <w:szCs w:val="16"/>
    </w:rPr>
  </w:style>
  <w:style w:type="character" w:customStyle="1" w:styleId="fontstyle410">
    <w:name w:val="fontstyle41"/>
    <w:basedOn w:val="a2"/>
    <w:rsid w:val="006864D4"/>
    <w:rPr>
      <w:rFonts w:ascii="TT41Bo00" w:hAnsi="TT41Bo00" w:hint="default"/>
      <w:b w:val="0"/>
      <w:bCs w:val="0"/>
      <w:i w:val="0"/>
      <w:iCs w:val="0"/>
      <w:color w:val="000000"/>
      <w:sz w:val="20"/>
      <w:szCs w:val="20"/>
    </w:rPr>
  </w:style>
  <w:style w:type="character" w:customStyle="1" w:styleId="tlid-translation">
    <w:name w:val="tlid-translation"/>
    <w:basedOn w:val="a2"/>
    <w:rsid w:val="00756B02"/>
  </w:style>
  <w:style w:type="table" w:customStyle="1" w:styleId="1ff0">
    <w:name w:val="Сетка таблицы1"/>
    <w:basedOn w:val="a3"/>
    <w:next w:val="af"/>
    <w:uiPriority w:val="59"/>
    <w:rsid w:val="00004F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838098">
      <w:bodyDiv w:val="1"/>
      <w:marLeft w:val="0"/>
      <w:marRight w:val="0"/>
      <w:marTop w:val="0"/>
      <w:marBottom w:val="0"/>
      <w:divBdr>
        <w:top w:val="none" w:sz="0" w:space="0" w:color="auto"/>
        <w:left w:val="none" w:sz="0" w:space="0" w:color="auto"/>
        <w:bottom w:val="none" w:sz="0" w:space="0" w:color="auto"/>
        <w:right w:val="none" w:sz="0" w:space="0" w:color="auto"/>
      </w:divBdr>
    </w:div>
    <w:div w:id="1284774941">
      <w:bodyDiv w:val="1"/>
      <w:marLeft w:val="0"/>
      <w:marRight w:val="0"/>
      <w:marTop w:val="0"/>
      <w:marBottom w:val="0"/>
      <w:divBdr>
        <w:top w:val="none" w:sz="0" w:space="0" w:color="auto"/>
        <w:left w:val="none" w:sz="0" w:space="0" w:color="auto"/>
        <w:bottom w:val="none" w:sz="0" w:space="0" w:color="auto"/>
        <w:right w:val="none" w:sz="0" w:space="0" w:color="auto"/>
      </w:divBdr>
    </w:div>
    <w:div w:id="1469200186">
      <w:bodyDiv w:val="1"/>
      <w:marLeft w:val="0"/>
      <w:marRight w:val="0"/>
      <w:marTop w:val="0"/>
      <w:marBottom w:val="0"/>
      <w:divBdr>
        <w:top w:val="none" w:sz="0" w:space="0" w:color="auto"/>
        <w:left w:val="none" w:sz="0" w:space="0" w:color="auto"/>
        <w:bottom w:val="none" w:sz="0" w:space="0" w:color="auto"/>
        <w:right w:val="none" w:sz="0" w:space="0" w:color="auto"/>
      </w:divBdr>
    </w:div>
    <w:div w:id="1885092822">
      <w:bodyDiv w:val="1"/>
      <w:marLeft w:val="0"/>
      <w:marRight w:val="0"/>
      <w:marTop w:val="0"/>
      <w:marBottom w:val="0"/>
      <w:divBdr>
        <w:top w:val="none" w:sz="0" w:space="0" w:color="auto"/>
        <w:left w:val="none" w:sz="0" w:space="0" w:color="auto"/>
        <w:bottom w:val="none" w:sz="0" w:space="0" w:color="auto"/>
        <w:right w:val="none" w:sz="0" w:space="0" w:color="auto"/>
      </w:divBdr>
    </w:div>
    <w:div w:id="1899240352">
      <w:bodyDiv w:val="1"/>
      <w:marLeft w:val="0"/>
      <w:marRight w:val="0"/>
      <w:marTop w:val="0"/>
      <w:marBottom w:val="0"/>
      <w:divBdr>
        <w:top w:val="none" w:sz="0" w:space="0" w:color="auto"/>
        <w:left w:val="none" w:sz="0" w:space="0" w:color="auto"/>
        <w:bottom w:val="none" w:sz="0" w:space="0" w:color="auto"/>
        <w:right w:val="none" w:sz="0" w:space="0" w:color="auto"/>
      </w:divBdr>
    </w:div>
    <w:div w:id="195494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584F1-FF67-437C-B200-8FEB2E31D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3729</Words>
  <Characters>21256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кей</dc:creator>
  <cp:lastModifiedBy>Natalya Kutuzova</cp:lastModifiedBy>
  <cp:revision>2</cp:revision>
  <dcterms:created xsi:type="dcterms:W3CDTF">2020-11-06T09:11:00Z</dcterms:created>
  <dcterms:modified xsi:type="dcterms:W3CDTF">2020-11-06T09:11:00Z</dcterms:modified>
</cp:coreProperties>
</file>